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742C" w14:textId="5C6DC418" w:rsidR="00686379" w:rsidRDefault="00686379" w:rsidP="00686379">
      <w:pPr>
        <w:spacing w:after="0"/>
        <w:jc w:val="center"/>
        <w:rPr>
          <w:rFonts w:ascii="Century Gothic" w:hAnsi="Century Gothic"/>
          <w:b/>
          <w:sz w:val="40"/>
          <w:szCs w:val="40"/>
          <w:u w:val="single"/>
          <w:vertAlign w:val="superscript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  <w:u w:val="single"/>
        </w:rPr>
        <w:t xml:space="preserve">HGI PAC </w:t>
      </w:r>
      <w:r w:rsidR="00063FFA">
        <w:rPr>
          <w:rFonts w:ascii="Century Gothic" w:hAnsi="Century Gothic"/>
          <w:b/>
          <w:sz w:val="40"/>
          <w:szCs w:val="40"/>
          <w:u w:val="single"/>
        </w:rPr>
        <w:t>MINUTES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– November 22</w:t>
      </w:r>
      <w:r>
        <w:rPr>
          <w:rFonts w:ascii="Century Gothic" w:hAnsi="Century Gothic"/>
          <w:b/>
          <w:sz w:val="40"/>
          <w:szCs w:val="40"/>
          <w:u w:val="single"/>
          <w:vertAlign w:val="superscript"/>
        </w:rPr>
        <w:t>nd</w:t>
      </w:r>
    </w:p>
    <w:p w14:paraId="5E49237C" w14:textId="77777777" w:rsidR="00686379" w:rsidRPr="002C105F" w:rsidRDefault="00686379" w:rsidP="00686379">
      <w:pPr>
        <w:spacing w:after="0"/>
        <w:rPr>
          <w:rFonts w:ascii="Century Gothic" w:hAnsi="Century Gothic"/>
        </w:rPr>
      </w:pPr>
    </w:p>
    <w:p w14:paraId="0F7D35B0" w14:textId="77777777" w:rsidR="00063FFA" w:rsidRDefault="00063FFA" w:rsidP="00063FFA">
      <w:pPr>
        <w:spacing w:after="0"/>
        <w:rPr>
          <w:rFonts w:ascii="Century Gothic" w:hAnsi="Century Gothic"/>
          <w:b/>
        </w:rPr>
      </w:pPr>
      <w:r w:rsidRPr="002C105F">
        <w:rPr>
          <w:rFonts w:ascii="Century Gothic" w:hAnsi="Century Gothic"/>
          <w:b/>
        </w:rPr>
        <w:t>Introductions</w:t>
      </w:r>
    </w:p>
    <w:p w14:paraId="51816319" w14:textId="77777777" w:rsidR="00063FFA" w:rsidRDefault="00063FFA" w:rsidP="00063FF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Members 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FFA" w14:paraId="5F37CE3F" w14:textId="77777777" w:rsidTr="007E1C1C">
        <w:tc>
          <w:tcPr>
            <w:tcW w:w="4675" w:type="dxa"/>
          </w:tcPr>
          <w:p w14:paraId="6BC39ED4" w14:textId="77777777" w:rsidR="00063FFA" w:rsidRDefault="00063FFA" w:rsidP="007E1C1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Jen Wilson</w:t>
            </w:r>
          </w:p>
          <w:p w14:paraId="4AB128AC" w14:textId="77777777" w:rsidR="00063FFA" w:rsidRDefault="00063FFA" w:rsidP="007E1C1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Quinn Wilson</w:t>
            </w:r>
          </w:p>
          <w:p w14:paraId="5292B79A" w14:textId="77777777" w:rsidR="00063FFA" w:rsidRDefault="00063FFA" w:rsidP="005A1296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Kim </w:t>
            </w:r>
            <w:proofErr w:type="spellStart"/>
            <w:r>
              <w:rPr>
                <w:rFonts w:ascii="Century Gothic" w:hAnsi="Century Gothic"/>
              </w:rPr>
              <w:t>Mcrae</w:t>
            </w:r>
            <w:proofErr w:type="spellEnd"/>
          </w:p>
          <w:p w14:paraId="484BD526" w14:textId="76164CA3" w:rsidR="005A1296" w:rsidRPr="00063FFA" w:rsidRDefault="005A1296" w:rsidP="005A1296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Tom </w:t>
            </w:r>
            <w:proofErr w:type="spellStart"/>
            <w:r>
              <w:rPr>
                <w:rFonts w:ascii="Century Gothic" w:hAnsi="Century Gothic"/>
              </w:rPr>
              <w:t>Albig</w:t>
            </w:r>
            <w:proofErr w:type="spellEnd"/>
          </w:p>
        </w:tc>
        <w:tc>
          <w:tcPr>
            <w:tcW w:w="4675" w:type="dxa"/>
          </w:tcPr>
          <w:p w14:paraId="203CEC59" w14:textId="77777777" w:rsidR="00063FFA" w:rsidRDefault="00063FFA" w:rsidP="007E1C1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Connie </w:t>
            </w:r>
            <w:proofErr w:type="spellStart"/>
            <w:r>
              <w:rPr>
                <w:rFonts w:ascii="Century Gothic" w:hAnsi="Century Gothic"/>
              </w:rPr>
              <w:t>Torossi</w:t>
            </w:r>
            <w:proofErr w:type="spellEnd"/>
          </w:p>
          <w:p w14:paraId="0F192A23" w14:textId="77777777" w:rsidR="00063FFA" w:rsidRDefault="00063FFA" w:rsidP="007E1C1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Peggy Hobson</w:t>
            </w:r>
          </w:p>
          <w:p w14:paraId="356763A3" w14:textId="737FFFB7" w:rsidR="00063FFA" w:rsidRDefault="005A1296" w:rsidP="007E1C1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Lauren Mitchell-Lawson</w:t>
            </w:r>
          </w:p>
          <w:p w14:paraId="6EBDBCD5" w14:textId="508702AC" w:rsidR="005A1296" w:rsidRDefault="005A1296" w:rsidP="007E1C1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Paula </w:t>
            </w:r>
            <w:proofErr w:type="spellStart"/>
            <w:r>
              <w:rPr>
                <w:rFonts w:ascii="Century Gothic" w:hAnsi="Century Gothic"/>
              </w:rPr>
              <w:t>Grieef</w:t>
            </w:r>
            <w:proofErr w:type="spellEnd"/>
          </w:p>
          <w:p w14:paraId="11E57285" w14:textId="77777777" w:rsidR="005A1296" w:rsidRDefault="005A1296" w:rsidP="007E1C1C">
            <w:pPr>
              <w:ind w:left="720"/>
              <w:rPr>
                <w:rFonts w:ascii="Century Gothic" w:hAnsi="Century Gothic"/>
              </w:rPr>
            </w:pPr>
          </w:p>
          <w:p w14:paraId="537233BD" w14:textId="77777777" w:rsidR="00063FFA" w:rsidRDefault="00063FFA" w:rsidP="007E1C1C">
            <w:pPr>
              <w:rPr>
                <w:rFonts w:ascii="Century Gothic" w:hAnsi="Century Gothic"/>
                <w:b/>
              </w:rPr>
            </w:pPr>
          </w:p>
        </w:tc>
      </w:tr>
    </w:tbl>
    <w:p w14:paraId="7AF03900" w14:textId="2A6709D8" w:rsidR="00063FFA" w:rsidRDefault="00063FFA" w:rsidP="00063FF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Regrets: </w:t>
      </w:r>
      <w:r w:rsidRPr="005A1296">
        <w:rPr>
          <w:rFonts w:ascii="Century Gothic" w:hAnsi="Century Gothic"/>
        </w:rPr>
        <w:t xml:space="preserve">Silvana </w:t>
      </w:r>
      <w:proofErr w:type="spellStart"/>
      <w:r w:rsidRPr="005A1296">
        <w:rPr>
          <w:rFonts w:ascii="Century Gothic" w:hAnsi="Century Gothic"/>
        </w:rPr>
        <w:t>Catanese</w:t>
      </w:r>
      <w:proofErr w:type="spellEnd"/>
    </w:p>
    <w:p w14:paraId="42EE2D3B" w14:textId="77777777" w:rsidR="00063FFA" w:rsidRDefault="00063FFA" w:rsidP="00063FFA">
      <w:pPr>
        <w:spacing w:after="0"/>
        <w:rPr>
          <w:rFonts w:ascii="Century Gothic" w:hAnsi="Century Gothic"/>
          <w:b/>
        </w:rPr>
      </w:pPr>
    </w:p>
    <w:p w14:paraId="57508B65" w14:textId="77777777" w:rsidR="00063FFA" w:rsidRDefault="00063FFA" w:rsidP="00063FFA">
      <w:pPr>
        <w:spacing w:after="0"/>
        <w:rPr>
          <w:rFonts w:ascii="Century Gothic" w:hAnsi="Century Gothic"/>
          <w:b/>
        </w:rPr>
      </w:pPr>
      <w:r w:rsidRPr="002C105F">
        <w:rPr>
          <w:rFonts w:ascii="Century Gothic" w:hAnsi="Century Gothic"/>
          <w:b/>
        </w:rPr>
        <w:t>Approval of Minutes</w:t>
      </w:r>
    </w:p>
    <w:p w14:paraId="48007AEE" w14:textId="432D7BAB" w:rsidR="00063FFA" w:rsidRPr="007E5F07" w:rsidRDefault="00063FFA" w:rsidP="00063F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Paula </w:t>
      </w:r>
      <w:proofErr w:type="spellStart"/>
      <w:r>
        <w:rPr>
          <w:rFonts w:ascii="Century Gothic" w:hAnsi="Century Gothic"/>
        </w:rPr>
        <w:t>Grieef</w:t>
      </w:r>
      <w:proofErr w:type="spellEnd"/>
      <w:r w:rsidRPr="007E5F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moved to approve the minutes from the September meeting, seconded by </w:t>
      </w:r>
      <w:r w:rsidRPr="007E5F07">
        <w:rPr>
          <w:rFonts w:ascii="Century Gothic" w:hAnsi="Century Gothic"/>
        </w:rPr>
        <w:t>Co</w:t>
      </w:r>
      <w:r>
        <w:rPr>
          <w:rFonts w:ascii="Century Gothic" w:hAnsi="Century Gothic"/>
        </w:rPr>
        <w:t xml:space="preserve">nnie </w:t>
      </w:r>
      <w:proofErr w:type="spellStart"/>
      <w:r>
        <w:rPr>
          <w:rFonts w:ascii="Century Gothic" w:hAnsi="Century Gothic"/>
        </w:rPr>
        <w:t>Torossi</w:t>
      </w:r>
      <w:proofErr w:type="spellEnd"/>
      <w:r>
        <w:rPr>
          <w:rFonts w:ascii="Century Gothic" w:hAnsi="Century Gothic"/>
        </w:rPr>
        <w:t xml:space="preserve">. </w:t>
      </w:r>
    </w:p>
    <w:p w14:paraId="7EBA9455" w14:textId="77777777" w:rsidR="00686379" w:rsidRPr="002C105F" w:rsidRDefault="00686379" w:rsidP="00686379">
      <w:pPr>
        <w:spacing w:after="0"/>
        <w:rPr>
          <w:rFonts w:ascii="Century Gothic" w:hAnsi="Century Gothic"/>
          <w:b/>
        </w:rPr>
      </w:pPr>
    </w:p>
    <w:p w14:paraId="137A9C65" w14:textId="77777777" w:rsidR="00FB1458" w:rsidRPr="002C105F" w:rsidRDefault="00FB1458" w:rsidP="00FB1458">
      <w:pPr>
        <w:spacing w:after="0"/>
        <w:rPr>
          <w:rFonts w:ascii="Century Gothic" w:hAnsi="Century Gothic"/>
          <w:b/>
        </w:rPr>
      </w:pPr>
      <w:r w:rsidRPr="002C105F">
        <w:rPr>
          <w:rFonts w:ascii="Century Gothic" w:hAnsi="Century Gothic"/>
          <w:b/>
        </w:rPr>
        <w:t xml:space="preserve">Treasurers Report </w:t>
      </w:r>
      <w:r w:rsidRPr="002C105F">
        <w:rPr>
          <w:rFonts w:ascii="Century Gothic" w:hAnsi="Century Gothic"/>
        </w:rPr>
        <w:t xml:space="preserve">– Tom </w:t>
      </w:r>
      <w:proofErr w:type="spellStart"/>
      <w:r w:rsidRPr="002C105F">
        <w:rPr>
          <w:rFonts w:ascii="Century Gothic" w:hAnsi="Century Gothic"/>
        </w:rPr>
        <w:t>Albig</w:t>
      </w:r>
      <w:proofErr w:type="spellEnd"/>
    </w:p>
    <w:p w14:paraId="40B8B06E" w14:textId="77777777" w:rsidR="00FB1458" w:rsidRDefault="00FB1458" w:rsidP="00686379">
      <w:pPr>
        <w:spacing w:after="0"/>
        <w:rPr>
          <w:rFonts w:ascii="Century Gothic" w:hAnsi="Century Gothic"/>
          <w:b/>
        </w:rPr>
      </w:pPr>
    </w:p>
    <w:p w14:paraId="56D96A60" w14:textId="498AF45E" w:rsidR="00686379" w:rsidRPr="002C105F" w:rsidRDefault="00686379" w:rsidP="00686379">
      <w:pPr>
        <w:spacing w:after="0"/>
        <w:rPr>
          <w:rFonts w:ascii="Century Gothic" w:hAnsi="Century Gothic"/>
          <w:b/>
        </w:rPr>
      </w:pPr>
      <w:r w:rsidRPr="002C105F">
        <w:rPr>
          <w:rFonts w:ascii="Century Gothic" w:hAnsi="Century Gothic"/>
          <w:b/>
        </w:rPr>
        <w:t xml:space="preserve">Lunch Report </w:t>
      </w:r>
      <w:r w:rsidRPr="002C105F">
        <w:rPr>
          <w:rFonts w:ascii="Century Gothic" w:hAnsi="Century Gothic"/>
        </w:rPr>
        <w:t xml:space="preserve">– </w:t>
      </w:r>
      <w:r w:rsidR="00FB1458">
        <w:rPr>
          <w:rFonts w:ascii="Century Gothic" w:hAnsi="Century Gothic"/>
        </w:rPr>
        <w:t xml:space="preserve">Sent in by </w:t>
      </w:r>
      <w:r w:rsidRPr="002C105F">
        <w:rPr>
          <w:rFonts w:ascii="Century Gothic" w:hAnsi="Century Gothic"/>
        </w:rPr>
        <w:t xml:space="preserve">Silvana </w:t>
      </w:r>
      <w:proofErr w:type="spellStart"/>
      <w:r w:rsidRPr="002C105F">
        <w:rPr>
          <w:rFonts w:ascii="Century Gothic" w:hAnsi="Century Gothic"/>
        </w:rPr>
        <w:t>Catanese</w:t>
      </w:r>
      <w:proofErr w:type="spellEnd"/>
    </w:p>
    <w:p w14:paraId="6E413BB8" w14:textId="77777777" w:rsidR="00686379" w:rsidRPr="002C105F" w:rsidRDefault="00686379" w:rsidP="00686379">
      <w:pPr>
        <w:spacing w:after="0"/>
        <w:rPr>
          <w:rFonts w:ascii="Century Gothic" w:hAnsi="Century Gothic"/>
          <w:b/>
        </w:rPr>
      </w:pPr>
    </w:p>
    <w:p w14:paraId="579CFAC7" w14:textId="00B271F7" w:rsidR="00686379" w:rsidRDefault="00686379" w:rsidP="00686379">
      <w:pPr>
        <w:spacing w:after="0"/>
        <w:rPr>
          <w:rFonts w:ascii="Century Gothic" w:hAnsi="Century Gothic"/>
        </w:rPr>
      </w:pPr>
      <w:r w:rsidRPr="002C105F">
        <w:rPr>
          <w:rFonts w:ascii="Century Gothic" w:hAnsi="Century Gothic"/>
          <w:b/>
        </w:rPr>
        <w:t xml:space="preserve">Administrative Report </w:t>
      </w:r>
      <w:r w:rsidRPr="002C105F">
        <w:rPr>
          <w:rFonts w:ascii="Century Gothic" w:hAnsi="Century Gothic"/>
        </w:rPr>
        <w:t xml:space="preserve">– Peggy Hobson </w:t>
      </w:r>
    </w:p>
    <w:p w14:paraId="1DD0C18F" w14:textId="77777777" w:rsidR="00FB1458" w:rsidRDefault="00FB1458" w:rsidP="00FB1458">
      <w:pPr>
        <w:spacing w:after="0"/>
        <w:ind w:left="720"/>
        <w:rPr>
          <w:rFonts w:ascii="Century Gothic" w:hAnsi="Century Gothic"/>
        </w:rPr>
      </w:pPr>
    </w:p>
    <w:p w14:paraId="5992450B" w14:textId="77777777" w:rsidR="00940BC4" w:rsidRPr="00940BC4" w:rsidRDefault="00940BC4" w:rsidP="00940BC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40BC4">
        <w:rPr>
          <w:rFonts w:ascii="Arial" w:eastAsia="Times New Roman" w:hAnsi="Arial" w:cs="Arial"/>
          <w:color w:val="222222"/>
          <w:sz w:val="19"/>
          <w:szCs w:val="19"/>
          <w:lang w:val="en-US"/>
        </w:rPr>
        <w:t>November 22, 2016</w:t>
      </w:r>
    </w:p>
    <w:p w14:paraId="5B6FA18B" w14:textId="77777777" w:rsidR="00940BC4" w:rsidRPr="00940BC4" w:rsidRDefault="00940BC4" w:rsidP="0094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40BC4">
        <w:rPr>
          <w:rFonts w:ascii="Arial" w:eastAsia="Times New Roman" w:hAnsi="Arial" w:cs="Arial"/>
          <w:color w:val="222222"/>
          <w:sz w:val="19"/>
          <w:szCs w:val="19"/>
          <w:lang w:val="en-US"/>
        </w:rPr>
        <w:t> </w:t>
      </w:r>
    </w:p>
    <w:p w14:paraId="64953693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1.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Thank you to PAC for support; Babysitting Course organization and positive work on effective communication (Yay to you!)</w:t>
      </w:r>
    </w:p>
    <w:p w14:paraId="4B5B8084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2.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Staffing Update</w:t>
      </w:r>
    </w:p>
    <w:p w14:paraId="105E1D00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proofErr w:type="gramStart"/>
      <w:r w:rsidRPr="00940BC4">
        <w:rPr>
          <w:rFonts w:ascii="Arial" w:eastAsia="Times New Roman" w:hAnsi="Arial" w:cs="Arial"/>
          <w:color w:val="222222"/>
          <w:lang w:val="en-US"/>
        </w:rPr>
        <w:t>a</w:t>
      </w:r>
      <w:proofErr w:type="gramEnd"/>
      <w:r w:rsidRPr="00940BC4">
        <w:rPr>
          <w:rFonts w:ascii="Arial" w:eastAsia="Times New Roman" w:hAnsi="Arial" w:cs="Arial"/>
          <w:color w:val="222222"/>
          <w:lang w:val="en-US"/>
        </w:rPr>
        <w:t>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Lisa Templeton; Karl Zielke</w:t>
      </w:r>
    </w:p>
    <w:p w14:paraId="058B42B3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proofErr w:type="gramStart"/>
      <w:r w:rsidRPr="00940BC4">
        <w:rPr>
          <w:rFonts w:ascii="Arial" w:eastAsia="Times New Roman" w:hAnsi="Arial" w:cs="Arial"/>
          <w:color w:val="222222"/>
          <w:lang w:val="en-US"/>
        </w:rPr>
        <w:t>b</w:t>
      </w:r>
      <w:proofErr w:type="gramEnd"/>
      <w:r w:rsidRPr="00940BC4">
        <w:rPr>
          <w:rFonts w:ascii="Arial" w:eastAsia="Times New Roman" w:hAnsi="Arial" w:cs="Arial"/>
          <w:color w:val="222222"/>
          <w:lang w:val="en-US"/>
        </w:rPr>
        <w:t>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Christine Prystenski; Jacqueline Fogg</w:t>
      </w:r>
    </w:p>
    <w:p w14:paraId="4A8A7B42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proofErr w:type="gramStart"/>
      <w:r w:rsidRPr="00940BC4">
        <w:rPr>
          <w:rFonts w:ascii="Arial" w:eastAsia="Times New Roman" w:hAnsi="Arial" w:cs="Arial"/>
          <w:color w:val="222222"/>
          <w:lang w:val="en-US"/>
        </w:rPr>
        <w:t>c</w:t>
      </w:r>
      <w:proofErr w:type="gramEnd"/>
      <w:r w:rsidRPr="00940BC4">
        <w:rPr>
          <w:rFonts w:ascii="Arial" w:eastAsia="Times New Roman" w:hAnsi="Arial" w:cs="Arial"/>
          <w:color w:val="222222"/>
          <w:lang w:val="en-US"/>
        </w:rPr>
        <w:t>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Margarida Sousa; Vicki Flynn</w:t>
      </w:r>
    </w:p>
    <w:p w14:paraId="3DA76F97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3.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Digital Citizenship – details for parents</w:t>
      </w:r>
    </w:p>
    <w:p w14:paraId="5B70BAD0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4.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proofErr w:type="gramStart"/>
      <w:r w:rsidRPr="00940BC4">
        <w:rPr>
          <w:rFonts w:ascii="Arial" w:eastAsia="Times New Roman" w:hAnsi="Arial" w:cs="Arial"/>
          <w:color w:val="222222"/>
          <w:lang w:val="en-US"/>
        </w:rPr>
        <w:t>After</w:t>
      </w:r>
      <w:proofErr w:type="gramEnd"/>
      <w:r w:rsidRPr="00940BC4">
        <w:rPr>
          <w:rFonts w:ascii="Arial" w:eastAsia="Times New Roman" w:hAnsi="Arial" w:cs="Arial"/>
          <w:color w:val="222222"/>
          <w:lang w:val="en-US"/>
        </w:rPr>
        <w:t xml:space="preserve"> hours possibilities</w:t>
      </w:r>
    </w:p>
    <w:p w14:paraId="0EBB97EE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5.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Early Dismissals</w:t>
      </w:r>
    </w:p>
    <w:p w14:paraId="4DC03B2F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6.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Very early projections for next year</w:t>
      </w:r>
    </w:p>
    <w:p w14:paraId="62AB5CFA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a.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Plans</w:t>
      </w:r>
    </w:p>
    <w:p w14:paraId="631ADA08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b.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Enrolment</w:t>
      </w:r>
    </w:p>
    <w:p w14:paraId="182B3E60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c.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Intensive French </w:t>
      </w:r>
    </w:p>
    <w:p w14:paraId="4E0497B4" w14:textId="77777777" w:rsidR="00940BC4" w:rsidRPr="00940BC4" w:rsidRDefault="00940BC4" w:rsidP="00940BC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7.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Calendar update</w:t>
      </w:r>
    </w:p>
    <w:p w14:paraId="213CC263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a.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Assembly to be moved to November 29</w:t>
      </w:r>
    </w:p>
    <w:p w14:paraId="32FA1C51" w14:textId="77777777" w:rsidR="00940BC4" w:rsidRPr="00940BC4" w:rsidRDefault="00940BC4" w:rsidP="00940BC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lang w:val="en-US"/>
        </w:rPr>
      </w:pPr>
      <w:r w:rsidRPr="00940BC4">
        <w:rPr>
          <w:rFonts w:ascii="Arial" w:eastAsia="Times New Roman" w:hAnsi="Arial" w:cs="Arial"/>
          <w:color w:val="222222"/>
          <w:lang w:val="en-US"/>
        </w:rPr>
        <w:t>b.</w:t>
      </w:r>
      <w:r w:rsidRPr="00940B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</w:t>
      </w:r>
      <w:r w:rsidRPr="00940BC4">
        <w:rPr>
          <w:rFonts w:ascii="Arial" w:eastAsia="Times New Roman" w:hAnsi="Arial" w:cs="Arial"/>
          <w:color w:val="222222"/>
          <w:lang w:val="en-US"/>
        </w:rPr>
        <w:t>Other</w:t>
      </w:r>
    </w:p>
    <w:p w14:paraId="4AF607A4" w14:textId="77777777" w:rsidR="00940BC4" w:rsidRDefault="00940BC4" w:rsidP="00FB1458">
      <w:pPr>
        <w:spacing w:after="0"/>
        <w:ind w:left="720"/>
        <w:rPr>
          <w:rFonts w:ascii="Century Gothic" w:hAnsi="Century Gothic"/>
        </w:rPr>
      </w:pPr>
    </w:p>
    <w:p w14:paraId="2D0AE376" w14:textId="7ADE34B3" w:rsidR="00940BC4" w:rsidRDefault="00FE0CC1" w:rsidP="00FE0CC1">
      <w:pPr>
        <w:spacing w:after="0"/>
        <w:ind w:left="720"/>
        <w:rPr>
          <w:rFonts w:ascii="Century Gothic" w:hAnsi="Century Gothic"/>
        </w:rPr>
      </w:pPr>
      <w:r w:rsidRPr="00FE0CC1">
        <w:rPr>
          <w:rFonts w:ascii="Century Gothic" w:hAnsi="Century Gothic"/>
        </w:rPr>
        <w:t>*</w:t>
      </w:r>
      <w:r w:rsidRPr="00E7162C">
        <w:rPr>
          <w:rFonts w:ascii="Century Gothic" w:hAnsi="Century Gothic"/>
        </w:rPr>
        <w:t>Discussion notes</w:t>
      </w:r>
    </w:p>
    <w:p w14:paraId="4D3EBCCF" w14:textId="77777777" w:rsidR="00E7162C" w:rsidRPr="00FE0CC1" w:rsidRDefault="00E7162C" w:rsidP="00FE0CC1">
      <w:pPr>
        <w:spacing w:after="0"/>
        <w:ind w:left="720"/>
        <w:rPr>
          <w:rFonts w:ascii="Century Gothic" w:hAnsi="Century Gothic"/>
        </w:rPr>
      </w:pPr>
    </w:p>
    <w:p w14:paraId="507A58EE" w14:textId="204D7F83" w:rsidR="00FB1458" w:rsidRDefault="00FB1458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Staffing</w:t>
      </w:r>
      <w:r w:rsidR="00940BC4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Lisa Templeton .833 returning in a more limited capacity.</w:t>
      </w:r>
    </w:p>
    <w:p w14:paraId="7B69F2FE" w14:textId="70F805D0" w:rsidR="00FB1458" w:rsidRPr="00FB1458" w:rsidRDefault="00FB1458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Jaqueline Fogg till after Christmas – </w:t>
      </w:r>
      <w:proofErr w:type="spellStart"/>
      <w:r>
        <w:rPr>
          <w:rFonts w:ascii="Century Gothic" w:hAnsi="Century Gothic"/>
        </w:rPr>
        <w:t>Mrs</w:t>
      </w:r>
      <w:proofErr w:type="spellEnd"/>
      <w:r>
        <w:rPr>
          <w:rFonts w:ascii="Century Gothic" w:hAnsi="Century Gothic"/>
        </w:rPr>
        <w:t xml:space="preserve"> </w:t>
      </w:r>
      <w:r w:rsidR="00940BC4" w:rsidRPr="00940BC4">
        <w:rPr>
          <w:rFonts w:ascii="Arial" w:eastAsia="Times New Roman" w:hAnsi="Arial" w:cs="Arial"/>
          <w:color w:val="222222"/>
          <w:lang w:val="en-US"/>
        </w:rPr>
        <w:t>Prystenski</w:t>
      </w:r>
      <w:r>
        <w:rPr>
          <w:rFonts w:ascii="Century Gothic" w:hAnsi="Century Gothic"/>
        </w:rPr>
        <w:t xml:space="preserve"> returning at some time during December with overlap with Ms. Fogg</w:t>
      </w:r>
      <w:r w:rsidRPr="00FB1458">
        <w:rPr>
          <w:rFonts w:ascii="Century Gothic" w:hAnsi="Century Gothic"/>
        </w:rPr>
        <w:t>.</w:t>
      </w:r>
    </w:p>
    <w:p w14:paraId="3ABFB419" w14:textId="34A0902B" w:rsidR="00FB1458" w:rsidRPr="00FB1458" w:rsidRDefault="00FB1458" w:rsidP="00FB1458">
      <w:pPr>
        <w:spacing w:after="0"/>
        <w:ind w:left="720"/>
        <w:rPr>
          <w:rFonts w:ascii="Century Gothic" w:hAnsi="Century Gothic"/>
        </w:rPr>
      </w:pPr>
      <w:proofErr w:type="spellStart"/>
      <w:r w:rsidRPr="00FB1458">
        <w:rPr>
          <w:rFonts w:ascii="Century Gothic" w:hAnsi="Century Gothic"/>
        </w:rPr>
        <w:lastRenderedPageBreak/>
        <w:t>M</w:t>
      </w:r>
      <w:r>
        <w:rPr>
          <w:rFonts w:ascii="Century Gothic" w:hAnsi="Century Gothic"/>
        </w:rPr>
        <w:t>s</w:t>
      </w:r>
      <w:proofErr w:type="spellEnd"/>
      <w:r w:rsidRPr="00FB1458">
        <w:rPr>
          <w:rFonts w:ascii="Century Gothic" w:hAnsi="Century Gothic"/>
        </w:rPr>
        <w:t xml:space="preserve"> </w:t>
      </w:r>
      <w:r w:rsidR="00940BC4">
        <w:rPr>
          <w:rFonts w:ascii="Century Gothic" w:hAnsi="Century Gothic"/>
        </w:rPr>
        <w:t>Sousa</w:t>
      </w:r>
      <w:r w:rsidRPr="00FB1458">
        <w:rPr>
          <w:rFonts w:ascii="Century Gothic" w:hAnsi="Century Gothic"/>
        </w:rPr>
        <w:t xml:space="preserve"> had a baby</w:t>
      </w:r>
    </w:p>
    <w:p w14:paraId="2C470441" w14:textId="13DC5E72" w:rsidR="00FB1458" w:rsidRPr="00FB1458" w:rsidRDefault="00FB1458" w:rsidP="00FB1458">
      <w:pPr>
        <w:spacing w:after="0"/>
        <w:ind w:left="720"/>
        <w:rPr>
          <w:rFonts w:ascii="Century Gothic" w:hAnsi="Century Gothic"/>
        </w:rPr>
      </w:pPr>
      <w:r w:rsidRPr="00FB1458">
        <w:rPr>
          <w:rFonts w:ascii="Century Gothic" w:hAnsi="Century Gothic"/>
        </w:rPr>
        <w:t>Vic</w:t>
      </w:r>
      <w:r w:rsidR="00940BC4">
        <w:rPr>
          <w:rFonts w:ascii="Century Gothic" w:hAnsi="Century Gothic"/>
        </w:rPr>
        <w:t>k</w:t>
      </w:r>
      <w:r w:rsidRPr="00FB1458">
        <w:rPr>
          <w:rFonts w:ascii="Century Gothic" w:hAnsi="Century Gothic"/>
        </w:rPr>
        <w:t>i Flynn expecting</w:t>
      </w:r>
      <w:r>
        <w:rPr>
          <w:rFonts w:ascii="Century Gothic" w:hAnsi="Century Gothic"/>
        </w:rPr>
        <w:t xml:space="preserve"> – </w:t>
      </w:r>
      <w:r w:rsidR="00940BC4">
        <w:rPr>
          <w:rFonts w:ascii="Century Gothic" w:hAnsi="Century Gothic"/>
        </w:rPr>
        <w:t xml:space="preserve">Near </w:t>
      </w:r>
      <w:r>
        <w:rPr>
          <w:rFonts w:ascii="Century Gothic" w:hAnsi="Century Gothic"/>
        </w:rPr>
        <w:t xml:space="preserve">Good Friday </w:t>
      </w:r>
    </w:p>
    <w:p w14:paraId="42F7CBA3" w14:textId="77777777" w:rsidR="00FB1458" w:rsidRDefault="00FB1458" w:rsidP="00FB1458">
      <w:pPr>
        <w:spacing w:after="0"/>
        <w:ind w:left="720"/>
        <w:rPr>
          <w:rFonts w:ascii="Century Gothic" w:hAnsi="Century Gothic"/>
          <w:b/>
        </w:rPr>
      </w:pPr>
    </w:p>
    <w:p w14:paraId="3C4D84BA" w14:textId="7ABB09B2" w:rsidR="00686379" w:rsidRDefault="00FB1458" w:rsidP="00FB1458">
      <w:pPr>
        <w:spacing w:after="0"/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>Digital Citizenship – issues with devices, need for a conversation with PARENTS. Have a conversation about the use of devices</w:t>
      </w:r>
      <w:r w:rsidR="00686379" w:rsidRPr="002C105F">
        <w:rPr>
          <w:rFonts w:ascii="Century Gothic" w:hAnsi="Century Gothic"/>
          <w:b/>
        </w:rPr>
        <w:tab/>
      </w:r>
    </w:p>
    <w:p w14:paraId="7FAF14B9" w14:textId="1CF1B388" w:rsidR="00FB1458" w:rsidRDefault="00FB1458" w:rsidP="00FB145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FB1458">
        <w:rPr>
          <w:rFonts w:ascii="Century Gothic" w:hAnsi="Century Gothic"/>
        </w:rPr>
        <w:t>Parents texting children that they are outside, children just leaving w/o discussing with the office.</w:t>
      </w:r>
    </w:p>
    <w:p w14:paraId="474EA565" w14:textId="10CF1BE1" w:rsidR="00FB1458" w:rsidRDefault="00FB1458" w:rsidP="00FB145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Parents communicating in real time with students regarding tests, following up with teacher even before the end of the class – even prior to marking of the tests</w:t>
      </w:r>
    </w:p>
    <w:p w14:paraId="5AFD3E3B" w14:textId="77777777" w:rsidR="00940BC4" w:rsidRDefault="00940BC4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We should have discussion about digital citizenship with our parents.</w:t>
      </w:r>
    </w:p>
    <w:p w14:paraId="081FEED2" w14:textId="40494EA7" w:rsidR="00940BC4" w:rsidRDefault="00940BC4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46D2F32" w14:textId="43633B78" w:rsidR="00FB1458" w:rsidRDefault="00940BC4" w:rsidP="00FB1458">
      <w:pPr>
        <w:spacing w:after="0"/>
        <w:ind w:left="720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Todo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</w:t>
      </w:r>
      <w:r w:rsidR="00FB1458">
        <w:rPr>
          <w:rFonts w:ascii="Century Gothic" w:hAnsi="Century Gothic"/>
        </w:rPr>
        <w:t>link digital citizenship articles on the FB page.</w:t>
      </w:r>
    </w:p>
    <w:p w14:paraId="7E7AAC91" w14:textId="77777777" w:rsidR="00FB1458" w:rsidRDefault="00FB1458" w:rsidP="00FB1458">
      <w:pPr>
        <w:spacing w:after="0"/>
        <w:ind w:left="720"/>
        <w:rPr>
          <w:rFonts w:ascii="Century Gothic" w:hAnsi="Century Gothic"/>
        </w:rPr>
      </w:pPr>
    </w:p>
    <w:p w14:paraId="4FD23D36" w14:textId="5E2AAEB8" w:rsidR="00FB1458" w:rsidRDefault="001E08ED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*Lines of responsibility during early dismissal – some kids playing on the street, some kids playing in the gym… kids not going home, but who is in charge</w:t>
      </w:r>
      <w:r w:rsidR="00940BC4">
        <w:rPr>
          <w:rFonts w:ascii="Century Gothic" w:hAnsi="Century Gothic"/>
        </w:rPr>
        <w:t>?</w:t>
      </w:r>
    </w:p>
    <w:p w14:paraId="0C1B1029" w14:textId="77777777" w:rsidR="00940BC4" w:rsidRDefault="00940BC4" w:rsidP="00FB1458">
      <w:pPr>
        <w:spacing w:after="0"/>
        <w:ind w:left="720"/>
        <w:rPr>
          <w:rFonts w:ascii="Century Gothic" w:hAnsi="Century Gothic"/>
        </w:rPr>
      </w:pPr>
    </w:p>
    <w:p w14:paraId="0F0A4BDD" w14:textId="15A75C30" w:rsidR="001E08ED" w:rsidRDefault="001E08ED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Kids that play sports (volleyball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) waiting around the school to go to their practice/game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… Peggy floated the idea again of after school programs. (</w:t>
      </w:r>
      <w:proofErr w:type="gramStart"/>
      <w:r>
        <w:rPr>
          <w:rFonts w:ascii="Century Gothic" w:hAnsi="Century Gothic"/>
        </w:rPr>
        <w:t>clubs</w:t>
      </w:r>
      <w:proofErr w:type="gramEnd"/>
      <w:r>
        <w:rPr>
          <w:rFonts w:ascii="Century Gothic" w:hAnsi="Century Gothic"/>
        </w:rPr>
        <w:t>, groups) something with supervision in the library</w:t>
      </w:r>
    </w:p>
    <w:p w14:paraId="0D33C208" w14:textId="77777777" w:rsidR="001E08ED" w:rsidRDefault="001E08ED" w:rsidP="00FB1458">
      <w:pPr>
        <w:spacing w:after="0"/>
        <w:ind w:left="720"/>
        <w:rPr>
          <w:rFonts w:ascii="Century Gothic" w:hAnsi="Century Gothic"/>
        </w:rPr>
      </w:pPr>
    </w:p>
    <w:p w14:paraId="50886884" w14:textId="25A5127A" w:rsidR="001E08ED" w:rsidRDefault="00D26254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Looking at numbers for next year – numbers too high to not be opening existing classrooms that are not bein</w:t>
      </w:r>
      <w:r w:rsidR="00940BC4">
        <w:rPr>
          <w:rFonts w:ascii="Century Gothic" w:hAnsi="Century Gothic"/>
        </w:rPr>
        <w:t>g used for teaching (e.g. bike shop</w:t>
      </w:r>
      <w:proofErr w:type="gramStart"/>
      <w:r>
        <w:rPr>
          <w:rFonts w:ascii="Century Gothic" w:hAnsi="Century Gothic"/>
        </w:rPr>
        <w:t>..)</w:t>
      </w:r>
      <w:proofErr w:type="gramEnd"/>
    </w:p>
    <w:p w14:paraId="15FEA154" w14:textId="77777777" w:rsidR="00D26254" w:rsidRDefault="00D26254" w:rsidP="00FB1458">
      <w:pPr>
        <w:spacing w:after="0"/>
        <w:ind w:left="720"/>
        <w:rPr>
          <w:rFonts w:ascii="Century Gothic" w:hAnsi="Century Gothic"/>
        </w:rPr>
      </w:pPr>
    </w:p>
    <w:p w14:paraId="1643C177" w14:textId="0C7E1D74" w:rsidR="00D26254" w:rsidRPr="00FB1458" w:rsidRDefault="00D26254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Intensive French to be </w:t>
      </w:r>
      <w:r w:rsidR="00940BC4">
        <w:rPr>
          <w:rFonts w:ascii="Century Gothic" w:hAnsi="Century Gothic"/>
        </w:rPr>
        <w:t>cancelled for next year</w:t>
      </w:r>
      <w:r>
        <w:rPr>
          <w:rFonts w:ascii="Century Gothic" w:hAnsi="Century Gothic"/>
        </w:rPr>
        <w:t>.</w:t>
      </w:r>
    </w:p>
    <w:p w14:paraId="237A9DD8" w14:textId="77777777" w:rsidR="00D26254" w:rsidRDefault="00D26254" w:rsidP="00FB1458">
      <w:pPr>
        <w:spacing w:after="0"/>
        <w:ind w:left="720"/>
        <w:rPr>
          <w:rFonts w:ascii="Century Gothic" w:hAnsi="Century Gothic"/>
        </w:rPr>
      </w:pPr>
    </w:p>
    <w:p w14:paraId="5A18B159" w14:textId="74E5805E" w:rsidR="00FB1458" w:rsidRPr="00FB1458" w:rsidRDefault="00D26254" w:rsidP="00FB145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Nov 28</w:t>
      </w:r>
      <w:r w:rsidRPr="00D2625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assembly moving to Nov 29</w:t>
      </w:r>
      <w:r w:rsidRPr="00D2625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</w:t>
      </w:r>
    </w:p>
    <w:p w14:paraId="04E9A4A6" w14:textId="15E91DC6" w:rsidR="00686379" w:rsidRDefault="00D26254" w:rsidP="0068637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7B9B751F" w14:textId="34A03AFA" w:rsidR="00D26254" w:rsidRDefault="00D26254" w:rsidP="006863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High rate (90%) of return on immunization forms.</w:t>
      </w:r>
    </w:p>
    <w:p w14:paraId="66DF81FD" w14:textId="5D3CA7C2" w:rsidR="00D26254" w:rsidRDefault="00D26254" w:rsidP="00686379">
      <w:pPr>
        <w:spacing w:after="0"/>
        <w:rPr>
          <w:rFonts w:ascii="Century Gothic" w:hAnsi="Century Gothic"/>
          <w:b/>
        </w:rPr>
      </w:pPr>
    </w:p>
    <w:p w14:paraId="32063F83" w14:textId="77777777" w:rsidR="00D26254" w:rsidRDefault="00D26254" w:rsidP="00686379">
      <w:pPr>
        <w:spacing w:after="0"/>
        <w:rPr>
          <w:rFonts w:ascii="Century Gothic" w:hAnsi="Century Gothic"/>
          <w:b/>
        </w:rPr>
      </w:pPr>
    </w:p>
    <w:p w14:paraId="3E7CD41C" w14:textId="4ABD41C2" w:rsidR="00686379" w:rsidRDefault="00686379" w:rsidP="0068637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Discussion</w:t>
      </w:r>
      <w:r w:rsidRPr="002C105F">
        <w:rPr>
          <w:rFonts w:ascii="Century Gothic" w:hAnsi="Century Gothic"/>
          <w:b/>
        </w:rPr>
        <w:t xml:space="preserve"> items:</w:t>
      </w:r>
    </w:p>
    <w:p w14:paraId="412ECB6B" w14:textId="4BB03D9F" w:rsidR="00940BC4" w:rsidRDefault="00E7162C" w:rsidP="00940BC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013FA1" w:rsidRPr="00687750">
        <w:rPr>
          <w:rFonts w:ascii="Century Gothic" w:hAnsi="Century Gothic"/>
        </w:rPr>
        <w:t>inal email reminder letter for PAC donations</w:t>
      </w:r>
    </w:p>
    <w:p w14:paraId="0947E5D6" w14:textId="57286DEE" w:rsidR="00643EAF" w:rsidRDefault="00940BC4" w:rsidP="00940BC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Todo</w:t>
      </w:r>
      <w:proofErr w:type="spellEnd"/>
      <w:r>
        <w:rPr>
          <w:rFonts w:ascii="Century Gothic" w:hAnsi="Century Gothic"/>
        </w:rPr>
        <w:t xml:space="preserve">: </w:t>
      </w:r>
      <w:r w:rsidR="00643EAF" w:rsidRPr="00940BC4">
        <w:rPr>
          <w:rFonts w:ascii="Century Gothic" w:hAnsi="Century Gothic"/>
        </w:rPr>
        <w:t xml:space="preserve">add link to HGI </w:t>
      </w:r>
      <w:proofErr w:type="gramStart"/>
      <w:r w:rsidR="00643EAF" w:rsidRPr="00940BC4">
        <w:rPr>
          <w:rFonts w:ascii="Century Gothic" w:hAnsi="Century Gothic"/>
        </w:rPr>
        <w:t>Live ?</w:t>
      </w:r>
      <w:proofErr w:type="gramEnd"/>
      <w:r w:rsidR="00643EAF" w:rsidRPr="00940BC4">
        <w:rPr>
          <w:rFonts w:ascii="Century Gothic" w:hAnsi="Century Gothic"/>
        </w:rPr>
        <w:t xml:space="preserve"> add picture of a laptop with HGI Live on the screen</w:t>
      </w:r>
    </w:p>
    <w:p w14:paraId="14C98430" w14:textId="680E4906" w:rsidR="00643EAF" w:rsidRPr="00940BC4" w:rsidRDefault="00940BC4" w:rsidP="000C08B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proofErr w:type="spellStart"/>
      <w:r w:rsidRPr="00940BC4">
        <w:rPr>
          <w:rFonts w:ascii="Century Gothic" w:hAnsi="Century Gothic"/>
        </w:rPr>
        <w:t>Todo</w:t>
      </w:r>
      <w:proofErr w:type="spellEnd"/>
      <w:r w:rsidRPr="00940BC4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S</w:t>
      </w:r>
      <w:r w:rsidR="00643EAF" w:rsidRPr="00940BC4">
        <w:rPr>
          <w:rFonts w:ascii="Century Gothic" w:hAnsi="Century Gothic"/>
        </w:rPr>
        <w:t xml:space="preserve">et a goal for </w:t>
      </w:r>
      <w:r w:rsidRPr="00940BC4">
        <w:rPr>
          <w:rFonts w:ascii="Century Gothic" w:hAnsi="Century Gothic"/>
        </w:rPr>
        <w:t xml:space="preserve">the number </w:t>
      </w:r>
      <w:r w:rsidR="00643EAF" w:rsidRPr="00940BC4">
        <w:rPr>
          <w:rFonts w:ascii="Century Gothic" w:hAnsi="Century Gothic"/>
        </w:rPr>
        <w:t>followers on the FB page</w:t>
      </w:r>
    </w:p>
    <w:p w14:paraId="796713E5" w14:textId="77777777" w:rsidR="00643EAF" w:rsidRPr="00643EAF" w:rsidRDefault="00643EAF" w:rsidP="00643EAF">
      <w:pPr>
        <w:spacing w:after="0"/>
        <w:rPr>
          <w:rFonts w:ascii="Century Gothic" w:hAnsi="Century Gothic"/>
        </w:rPr>
      </w:pPr>
    </w:p>
    <w:p w14:paraId="6ACC00F5" w14:textId="790C5050" w:rsidR="00013FA1" w:rsidRDefault="00013FA1" w:rsidP="0068775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687750">
        <w:rPr>
          <w:rFonts w:ascii="Century Gothic" w:hAnsi="Century Gothic"/>
        </w:rPr>
        <w:t>$375.00 grant money (ideas for spending- speaker to come?)</w:t>
      </w:r>
    </w:p>
    <w:p w14:paraId="6BD9F29F" w14:textId="58E4AE2D" w:rsidR="00643EAF" w:rsidRPr="00643EAF" w:rsidRDefault="00643EAF" w:rsidP="00643EAF">
      <w:pPr>
        <w:spacing w:after="0"/>
        <w:ind w:left="1080"/>
        <w:rPr>
          <w:rFonts w:ascii="Century Gothic" w:hAnsi="Century Gothic"/>
        </w:rPr>
      </w:pPr>
      <w:r w:rsidRPr="00643EAF">
        <w:rPr>
          <w:rFonts w:ascii="Century Gothic" w:hAnsi="Century Gothic"/>
        </w:rPr>
        <w:t>Bring in a digital citizenship speaker? Internet safety? A speaker on another topic</w:t>
      </w:r>
      <w:r w:rsidR="006E7284">
        <w:rPr>
          <w:rFonts w:ascii="Century Gothic" w:hAnsi="Century Gothic"/>
        </w:rPr>
        <w:t xml:space="preserve"> (Peggy says she can come up with a speaker) </w:t>
      </w:r>
      <w:r w:rsidR="00FE0CC1">
        <w:rPr>
          <w:rFonts w:ascii="Century Gothic" w:hAnsi="Century Gothic"/>
        </w:rPr>
        <w:t xml:space="preserve">Plan is to move </w:t>
      </w:r>
      <w:r w:rsidR="006E7284">
        <w:rPr>
          <w:rFonts w:ascii="Century Gothic" w:hAnsi="Century Gothic"/>
        </w:rPr>
        <w:t>PAC meeting from Marc</w:t>
      </w:r>
      <w:r w:rsidR="00FE0CC1">
        <w:rPr>
          <w:rFonts w:ascii="Century Gothic" w:hAnsi="Century Gothic"/>
        </w:rPr>
        <w:t>h 21 to March 14. PAC meeting to start at 6pm and presentation to start at 7pm.</w:t>
      </w:r>
    </w:p>
    <w:p w14:paraId="7D8801F8" w14:textId="77777777" w:rsidR="00643EAF" w:rsidRPr="00643EAF" w:rsidRDefault="00643EAF" w:rsidP="00643EAF">
      <w:pPr>
        <w:spacing w:after="0"/>
        <w:rPr>
          <w:rFonts w:ascii="Century Gothic" w:hAnsi="Century Gothic"/>
        </w:rPr>
      </w:pPr>
    </w:p>
    <w:p w14:paraId="1D8CCB59" w14:textId="77777777" w:rsidR="00E7162C" w:rsidRDefault="00687750" w:rsidP="00E716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Allocating PAC fund</w:t>
      </w:r>
      <w:r w:rsidR="00E7162C">
        <w:rPr>
          <w:rFonts w:ascii="Century Gothic" w:hAnsi="Century Gothic"/>
        </w:rPr>
        <w:t>s</w:t>
      </w:r>
    </w:p>
    <w:p w14:paraId="30558892" w14:textId="77777777" w:rsidR="00E7162C" w:rsidRDefault="00687750" w:rsidP="00E7162C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proofErr w:type="gramStart"/>
      <w:r w:rsidRPr="00E7162C">
        <w:rPr>
          <w:rFonts w:ascii="Century Gothic" w:hAnsi="Century Gothic"/>
        </w:rPr>
        <w:lastRenderedPageBreak/>
        <w:t>money</w:t>
      </w:r>
      <w:proofErr w:type="gramEnd"/>
      <w:r w:rsidRPr="00E7162C">
        <w:rPr>
          <w:rFonts w:ascii="Century Gothic" w:hAnsi="Century Gothic"/>
        </w:rPr>
        <w:t xml:space="preserve"> to grade groups</w:t>
      </w:r>
      <w:r w:rsidR="00FE0CC1" w:rsidRPr="00E7162C">
        <w:rPr>
          <w:rFonts w:ascii="Century Gothic" w:hAnsi="Century Gothic"/>
        </w:rPr>
        <w:t xml:space="preserve"> – not enough funds to give out.  Suggestion was to ask teachers for a wish list for us to fund if/when funds are secured.</w:t>
      </w:r>
    </w:p>
    <w:p w14:paraId="0807812E" w14:textId="5C650A00" w:rsidR="00687750" w:rsidRPr="00E7162C" w:rsidRDefault="00FE0CC1" w:rsidP="00E7162C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E7162C">
        <w:rPr>
          <w:rFonts w:ascii="Century Gothic" w:hAnsi="Century Gothic"/>
        </w:rPr>
        <w:t xml:space="preserve">Discussed </w:t>
      </w:r>
      <w:r w:rsidR="00687750" w:rsidRPr="00E7162C">
        <w:rPr>
          <w:rFonts w:ascii="Century Gothic" w:hAnsi="Century Gothic"/>
        </w:rPr>
        <w:t>funding crossing guard position</w:t>
      </w:r>
      <w:r w:rsidR="006E7284" w:rsidRPr="00E7162C">
        <w:rPr>
          <w:rFonts w:ascii="Century Gothic" w:hAnsi="Century Gothic"/>
        </w:rPr>
        <w:t xml:space="preserve"> ( we split $1,800 last year </w:t>
      </w:r>
      <w:r w:rsidRPr="00E7162C">
        <w:rPr>
          <w:rFonts w:ascii="Century Gothic" w:hAnsi="Century Gothic"/>
        </w:rPr>
        <w:t>50/50 split between HGI  school funds and PAC</w:t>
      </w:r>
      <w:r w:rsidR="006E7284" w:rsidRPr="00E7162C">
        <w:rPr>
          <w:rFonts w:ascii="Century Gothic" w:hAnsi="Century Gothic"/>
        </w:rPr>
        <w:t>)</w:t>
      </w:r>
      <w:r w:rsidRPr="00E7162C">
        <w:rPr>
          <w:rFonts w:ascii="Century Gothic" w:hAnsi="Century Gothic"/>
        </w:rPr>
        <w:t xml:space="preserve"> – approve in January meeting</w:t>
      </w:r>
    </w:p>
    <w:p w14:paraId="28B10843" w14:textId="77777777" w:rsidR="006E7284" w:rsidRDefault="006E7284" w:rsidP="006E7284">
      <w:pPr>
        <w:pStyle w:val="ListParagraph"/>
        <w:spacing w:after="0"/>
        <w:ind w:left="2160"/>
        <w:rPr>
          <w:rFonts w:ascii="Century Gothic" w:hAnsi="Century Gothic"/>
        </w:rPr>
      </w:pPr>
    </w:p>
    <w:p w14:paraId="7360A92A" w14:textId="77777777" w:rsidR="006E7284" w:rsidRDefault="006E7284" w:rsidP="006E7284">
      <w:pPr>
        <w:pStyle w:val="ListParagraph"/>
        <w:spacing w:after="0"/>
        <w:ind w:left="1440"/>
        <w:rPr>
          <w:rFonts w:ascii="Century Gothic" w:hAnsi="Century Gothic"/>
        </w:rPr>
      </w:pPr>
    </w:p>
    <w:p w14:paraId="59FDB23F" w14:textId="259AF8C0" w:rsidR="00686379" w:rsidRPr="00687750" w:rsidRDefault="00686379" w:rsidP="00687750">
      <w:pPr>
        <w:spacing w:after="0"/>
        <w:ind w:left="720" w:firstLine="720"/>
        <w:rPr>
          <w:rFonts w:ascii="Century Gothic" w:hAnsi="Century Gothic"/>
        </w:rPr>
      </w:pPr>
    </w:p>
    <w:p w14:paraId="74AC0728" w14:textId="77777777" w:rsidR="00686379" w:rsidRDefault="00686379" w:rsidP="00686379">
      <w:pPr>
        <w:spacing w:after="0"/>
        <w:rPr>
          <w:rFonts w:ascii="Century Gothic" w:hAnsi="Century Gothic"/>
          <w:b/>
        </w:rPr>
      </w:pPr>
      <w:r w:rsidRPr="002C105F">
        <w:rPr>
          <w:rFonts w:ascii="Century Gothic" w:hAnsi="Century Gothic"/>
          <w:b/>
        </w:rPr>
        <w:t>Round Table</w:t>
      </w:r>
    </w:p>
    <w:p w14:paraId="7F0EB526" w14:textId="0579D471" w:rsidR="0018338C" w:rsidRDefault="0018338C" w:rsidP="00686379">
      <w:pPr>
        <w:spacing w:after="0"/>
        <w:rPr>
          <w:rFonts w:ascii="Century Gothic" w:hAnsi="Century Gothic"/>
          <w:b/>
        </w:rPr>
      </w:pPr>
    </w:p>
    <w:p w14:paraId="75958E1D" w14:textId="719DD16F" w:rsidR="0018338C" w:rsidRDefault="0018338C" w:rsidP="0018338C">
      <w:pPr>
        <w:spacing w:after="0"/>
        <w:ind w:firstLine="720"/>
        <w:rPr>
          <w:rFonts w:ascii="Century Gothic" w:hAnsi="Century Gothic"/>
        </w:rPr>
      </w:pPr>
      <w:r w:rsidRPr="0018338C">
        <w:rPr>
          <w:rFonts w:ascii="Century Gothic" w:hAnsi="Century Gothic"/>
        </w:rPr>
        <w:t>C</w:t>
      </w:r>
      <w:r w:rsidR="00FE0CC1">
        <w:rPr>
          <w:rFonts w:ascii="Century Gothic" w:hAnsi="Century Gothic"/>
        </w:rPr>
        <w:t xml:space="preserve">oncern was raised that there are “too many hoops to jump through” when picking up a child </w:t>
      </w:r>
      <w:r>
        <w:rPr>
          <w:rFonts w:ascii="Century Gothic" w:hAnsi="Century Gothic"/>
        </w:rPr>
        <w:t>for an appointment</w:t>
      </w:r>
      <w:r w:rsidR="00FE0CC1">
        <w:rPr>
          <w:rFonts w:ascii="Century Gothic" w:hAnsi="Century Gothic"/>
        </w:rPr>
        <w:t>.</w:t>
      </w:r>
    </w:p>
    <w:p w14:paraId="52A28113" w14:textId="77777777" w:rsidR="0018338C" w:rsidRDefault="0018338C" w:rsidP="0018338C">
      <w:pPr>
        <w:spacing w:after="0"/>
        <w:ind w:firstLine="720"/>
        <w:rPr>
          <w:rFonts w:ascii="Century Gothic" w:hAnsi="Century Gothic"/>
        </w:rPr>
      </w:pPr>
    </w:p>
    <w:p w14:paraId="069B756F" w14:textId="77777777" w:rsidR="00686379" w:rsidRPr="002C105F" w:rsidRDefault="00686379" w:rsidP="00686379">
      <w:pPr>
        <w:spacing w:after="0"/>
        <w:rPr>
          <w:rFonts w:ascii="Century Gothic" w:hAnsi="Century Gothic"/>
          <w:b/>
        </w:rPr>
      </w:pPr>
    </w:p>
    <w:p w14:paraId="14F4C605" w14:textId="77777777" w:rsidR="00686379" w:rsidRDefault="00686379" w:rsidP="00686379">
      <w:pPr>
        <w:spacing w:after="0"/>
        <w:rPr>
          <w:rFonts w:ascii="Century Gothic" w:hAnsi="Century Gothic"/>
          <w:b/>
        </w:rPr>
      </w:pPr>
      <w:r w:rsidRPr="002C105F">
        <w:rPr>
          <w:rFonts w:ascii="Century Gothic" w:hAnsi="Century Gothic"/>
          <w:b/>
        </w:rPr>
        <w:t>Meeting adjournment</w:t>
      </w:r>
    </w:p>
    <w:p w14:paraId="7E0CE68E" w14:textId="5BD46687" w:rsidR="00940BC4" w:rsidRDefault="00940BC4" w:rsidP="00686379">
      <w:pPr>
        <w:spacing w:after="0"/>
        <w:rPr>
          <w:rFonts w:ascii="Century Gothic" w:hAnsi="Century Gothic"/>
          <w:b/>
        </w:rPr>
      </w:pPr>
    </w:p>
    <w:p w14:paraId="3D5E0AE2" w14:textId="77777777" w:rsidR="00940BC4" w:rsidRDefault="00940BC4" w:rsidP="00686379">
      <w:pPr>
        <w:spacing w:after="0"/>
        <w:rPr>
          <w:rFonts w:ascii="Century Gothic" w:hAnsi="Century Gothic"/>
          <w:b/>
        </w:rPr>
      </w:pPr>
    </w:p>
    <w:p w14:paraId="0D5D651E" w14:textId="77777777" w:rsidR="00686379" w:rsidRPr="002C105F" w:rsidRDefault="00686379" w:rsidP="00686379">
      <w:pPr>
        <w:pBdr>
          <w:bottom w:val="single" w:sz="6" w:space="1" w:color="auto"/>
        </w:pBdr>
        <w:spacing w:after="0"/>
        <w:rPr>
          <w:rFonts w:ascii="Century Gothic" w:hAnsi="Century Gothic"/>
        </w:rPr>
      </w:pPr>
    </w:p>
    <w:p w14:paraId="70FB17A0" w14:textId="6C027A22" w:rsidR="00FE0CC1" w:rsidRPr="002C105F" w:rsidRDefault="00FE0CC1" w:rsidP="00FE0CC1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Lunch Program Report</w:t>
      </w:r>
    </w:p>
    <w:p w14:paraId="124FBEFA" w14:textId="7A49D60C" w:rsidR="0095354E" w:rsidRPr="002C105F" w:rsidRDefault="0095354E" w:rsidP="00686379">
      <w:pPr>
        <w:spacing w:after="0"/>
        <w:rPr>
          <w:rFonts w:ascii="Century Gothic" w:hAnsi="Century Gothic"/>
        </w:rPr>
      </w:pPr>
    </w:p>
    <w:p w14:paraId="2B8394E8" w14:textId="77777777" w:rsidR="005A1296" w:rsidRPr="00902BFA" w:rsidRDefault="005A1296" w:rsidP="005A1296">
      <w:pPr>
        <w:pStyle w:val="NoSpacing"/>
        <w:jc w:val="center"/>
        <w:rPr>
          <w:sz w:val="28"/>
          <w:szCs w:val="28"/>
        </w:rPr>
      </w:pPr>
      <w:r w:rsidRPr="00902BFA">
        <w:rPr>
          <w:sz w:val="28"/>
          <w:szCs w:val="28"/>
        </w:rPr>
        <w:t xml:space="preserve">Henry G </w:t>
      </w:r>
      <w:proofErr w:type="spellStart"/>
      <w:r w:rsidRPr="00902BFA">
        <w:rPr>
          <w:sz w:val="28"/>
          <w:szCs w:val="28"/>
        </w:rPr>
        <w:t>Izatt</w:t>
      </w:r>
      <w:proofErr w:type="spellEnd"/>
      <w:r w:rsidRPr="00902BFA">
        <w:rPr>
          <w:sz w:val="28"/>
          <w:szCs w:val="28"/>
        </w:rPr>
        <w:t xml:space="preserve"> – Middle School</w:t>
      </w:r>
    </w:p>
    <w:p w14:paraId="71F445DF" w14:textId="77777777" w:rsidR="005A1296" w:rsidRPr="00902BFA" w:rsidRDefault="005A1296" w:rsidP="005A1296">
      <w:pPr>
        <w:pStyle w:val="NoSpacing"/>
        <w:jc w:val="center"/>
        <w:rPr>
          <w:sz w:val="28"/>
          <w:szCs w:val="28"/>
        </w:rPr>
      </w:pPr>
      <w:r w:rsidRPr="00902BFA">
        <w:rPr>
          <w:sz w:val="28"/>
          <w:szCs w:val="28"/>
        </w:rPr>
        <w:t>Lunch Program Report</w:t>
      </w:r>
    </w:p>
    <w:p w14:paraId="432961B1" w14:textId="77777777" w:rsidR="005A1296" w:rsidRDefault="005A1296" w:rsidP="005A1296">
      <w:pPr>
        <w:pStyle w:val="NoSpacing"/>
        <w:jc w:val="center"/>
        <w:rPr>
          <w:sz w:val="28"/>
          <w:szCs w:val="28"/>
        </w:rPr>
      </w:pPr>
      <w:r w:rsidRPr="00902BFA">
        <w:rPr>
          <w:sz w:val="28"/>
          <w:szCs w:val="28"/>
        </w:rPr>
        <w:t>For the Parent Council Meeting November 22, 2016</w:t>
      </w:r>
    </w:p>
    <w:p w14:paraId="25958983" w14:textId="77777777" w:rsidR="005A1296" w:rsidRPr="00902BFA" w:rsidRDefault="005A1296" w:rsidP="005A1296">
      <w:pPr>
        <w:pStyle w:val="NoSpacing"/>
        <w:jc w:val="center"/>
        <w:rPr>
          <w:sz w:val="28"/>
          <w:szCs w:val="28"/>
        </w:rPr>
      </w:pPr>
    </w:p>
    <w:p w14:paraId="74C921A1" w14:textId="77777777" w:rsidR="005A1296" w:rsidRPr="00902BFA" w:rsidRDefault="005A1296" w:rsidP="005A1296">
      <w:pPr>
        <w:pStyle w:val="NoSpacing"/>
        <w:jc w:val="center"/>
        <w:rPr>
          <w:b/>
          <w:sz w:val="28"/>
          <w:szCs w:val="28"/>
        </w:rPr>
      </w:pPr>
    </w:p>
    <w:p w14:paraId="631C22C9" w14:textId="77777777" w:rsidR="005A1296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Financial:</w:t>
      </w:r>
      <w:r w:rsidRPr="00902BFA">
        <w:rPr>
          <w:sz w:val="28"/>
          <w:szCs w:val="28"/>
        </w:rPr>
        <w:t xml:space="preserve"> Balance in the account as of November 22</w:t>
      </w:r>
      <w:r w:rsidRPr="00902BFA">
        <w:rPr>
          <w:sz w:val="28"/>
          <w:szCs w:val="28"/>
          <w:vertAlign w:val="superscript"/>
        </w:rPr>
        <w:t>nd</w:t>
      </w:r>
      <w:r w:rsidRPr="00902BFA">
        <w:rPr>
          <w:sz w:val="28"/>
          <w:szCs w:val="28"/>
        </w:rPr>
        <w:t xml:space="preserve">, 2016 is </w:t>
      </w:r>
      <w:r w:rsidRPr="00DE4E37">
        <w:rPr>
          <w:sz w:val="28"/>
          <w:szCs w:val="28"/>
        </w:rPr>
        <w:t xml:space="preserve">$ </w:t>
      </w:r>
      <w:r>
        <w:rPr>
          <w:sz w:val="28"/>
          <w:szCs w:val="28"/>
        </w:rPr>
        <w:t>110,212.99</w:t>
      </w:r>
    </w:p>
    <w:p w14:paraId="496F5841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Deposits:</w:t>
      </w:r>
      <w:r>
        <w:rPr>
          <w:sz w:val="28"/>
          <w:szCs w:val="28"/>
        </w:rPr>
        <w:t xml:space="preserve"> $ 325</w:t>
      </w:r>
      <w:r w:rsidRPr="00902BFA">
        <w:rPr>
          <w:sz w:val="28"/>
          <w:szCs w:val="28"/>
        </w:rPr>
        <w:t>0.00</w:t>
      </w:r>
    </w:p>
    <w:p w14:paraId="4F998A48" w14:textId="77777777" w:rsidR="005A1296" w:rsidRPr="002175E0" w:rsidRDefault="005A1296" w:rsidP="005A1296">
      <w:pPr>
        <w:pStyle w:val="NoSpacing"/>
        <w:rPr>
          <w:sz w:val="28"/>
          <w:szCs w:val="28"/>
        </w:rPr>
      </w:pPr>
      <w:r w:rsidRPr="00902BFA">
        <w:rPr>
          <w:b/>
        </w:rPr>
        <w:t>Expenses:</w:t>
      </w:r>
      <w:r w:rsidRPr="00902BFA">
        <w:t xml:space="preserve">  </w:t>
      </w:r>
      <w:r w:rsidRPr="002175E0">
        <w:rPr>
          <w:sz w:val="28"/>
          <w:szCs w:val="28"/>
        </w:rPr>
        <w:t>Calabria Pizza $ 254.91</w:t>
      </w:r>
    </w:p>
    <w:p w14:paraId="505ACFBC" w14:textId="77777777" w:rsidR="005A1296" w:rsidRPr="002175E0" w:rsidRDefault="005A1296" w:rsidP="005A1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  <w:r w:rsidRPr="002175E0">
        <w:rPr>
          <w:sz w:val="28"/>
          <w:szCs w:val="28"/>
        </w:rPr>
        <w:t xml:space="preserve"> Treats for the October 26 meeting $ 17.98</w:t>
      </w:r>
    </w:p>
    <w:p w14:paraId="46E0487F" w14:textId="77777777" w:rsidR="005A1296" w:rsidRPr="002175E0" w:rsidRDefault="005A1296" w:rsidP="005A1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2175E0">
        <w:rPr>
          <w:sz w:val="28"/>
          <w:szCs w:val="28"/>
        </w:rPr>
        <w:t xml:space="preserve"> Sports Equipment $ 608.20</w:t>
      </w:r>
    </w:p>
    <w:p w14:paraId="254A0AE0" w14:textId="77777777" w:rsidR="005A1296" w:rsidRPr="002175E0" w:rsidRDefault="005A1296" w:rsidP="005A1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2175E0">
        <w:rPr>
          <w:sz w:val="28"/>
          <w:szCs w:val="28"/>
        </w:rPr>
        <w:t xml:space="preserve"> Cleaning Supplies $ 61.45</w:t>
      </w:r>
    </w:p>
    <w:p w14:paraId="24900BF1" w14:textId="77777777" w:rsidR="005A1296" w:rsidRPr="002175E0" w:rsidRDefault="005A1296" w:rsidP="005A129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2175E0">
        <w:rPr>
          <w:sz w:val="28"/>
          <w:szCs w:val="28"/>
        </w:rPr>
        <w:t xml:space="preserve"> Christmas appreciation gifts $250.00                    </w:t>
      </w:r>
    </w:p>
    <w:p w14:paraId="4526EADA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Fees past due:</w:t>
      </w:r>
      <w:r w:rsidRPr="00902BFA">
        <w:rPr>
          <w:sz w:val="28"/>
          <w:szCs w:val="28"/>
        </w:rPr>
        <w:t xml:space="preserve"> Number of students with past due fees is </w:t>
      </w:r>
      <w:r w:rsidRPr="007C37A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902BFA">
        <w:rPr>
          <w:sz w:val="28"/>
          <w:szCs w:val="28"/>
        </w:rPr>
        <w:t xml:space="preserve">  Calls to parents will be completed by the end of the month. After November 30th a list will be provided to </w:t>
      </w:r>
      <w:proofErr w:type="spellStart"/>
      <w:r w:rsidRPr="00902BFA">
        <w:rPr>
          <w:sz w:val="28"/>
          <w:szCs w:val="28"/>
        </w:rPr>
        <w:t>Ms</w:t>
      </w:r>
      <w:proofErr w:type="spellEnd"/>
      <w:r w:rsidRPr="00902BFA">
        <w:rPr>
          <w:sz w:val="28"/>
          <w:szCs w:val="28"/>
        </w:rPr>
        <w:t xml:space="preserve"> Hobson for review.</w:t>
      </w:r>
    </w:p>
    <w:p w14:paraId="010C7FEC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Staff Complement:</w:t>
      </w:r>
      <w:r w:rsidRPr="00902BFA">
        <w:rPr>
          <w:sz w:val="28"/>
          <w:szCs w:val="28"/>
        </w:rPr>
        <w:t xml:space="preserve"> One supervisor left the program this month due to other interests. Supervisor complement changed from 22 to 21. This change will still </w:t>
      </w:r>
      <w:r w:rsidRPr="00902BFA">
        <w:rPr>
          <w:sz w:val="28"/>
          <w:szCs w:val="28"/>
        </w:rPr>
        <w:lastRenderedPageBreak/>
        <w:t xml:space="preserve">provide sufficient supervision throughout the lunch hour. Hiring more supervisors is not required at this time. No change in the canteen or library.  </w:t>
      </w:r>
    </w:p>
    <w:p w14:paraId="5794223A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Win a Pizza Lunch:</w:t>
      </w:r>
      <w:r>
        <w:rPr>
          <w:sz w:val="28"/>
          <w:szCs w:val="28"/>
        </w:rPr>
        <w:t xml:space="preserve"> We had</w:t>
      </w:r>
      <w:r w:rsidRPr="00902BFA">
        <w:rPr>
          <w:sz w:val="28"/>
          <w:szCs w:val="28"/>
        </w:rPr>
        <w:t xml:space="preserve"> two winners for the mont</w:t>
      </w:r>
      <w:r>
        <w:rPr>
          <w:sz w:val="28"/>
          <w:szCs w:val="28"/>
        </w:rPr>
        <w:t>h of October.</w:t>
      </w:r>
      <w:r w:rsidRPr="00902BFA">
        <w:rPr>
          <w:sz w:val="28"/>
          <w:szCs w:val="28"/>
        </w:rPr>
        <w:t xml:space="preserve"> Congratulations to Grade 8 </w:t>
      </w:r>
      <w:proofErr w:type="spellStart"/>
      <w:r w:rsidRPr="00902BFA">
        <w:rPr>
          <w:sz w:val="28"/>
          <w:szCs w:val="28"/>
        </w:rPr>
        <w:t>Mr</w:t>
      </w:r>
      <w:proofErr w:type="spellEnd"/>
      <w:r w:rsidRPr="00902BFA">
        <w:rPr>
          <w:sz w:val="28"/>
          <w:szCs w:val="28"/>
        </w:rPr>
        <w:t xml:space="preserve"> Green and Grade 9 </w:t>
      </w:r>
      <w:proofErr w:type="spellStart"/>
      <w:r w:rsidRPr="00902BFA">
        <w:rPr>
          <w:sz w:val="28"/>
          <w:szCs w:val="28"/>
        </w:rPr>
        <w:t>Ms</w:t>
      </w:r>
      <w:proofErr w:type="spellEnd"/>
      <w:r w:rsidRPr="00902BFA">
        <w:rPr>
          <w:sz w:val="28"/>
          <w:szCs w:val="28"/>
        </w:rPr>
        <w:t xml:space="preserve"> Maine. </w:t>
      </w:r>
    </w:p>
    <w:p w14:paraId="68F1EC54" w14:textId="77777777" w:rsidR="005A1296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Meetings:</w:t>
      </w:r>
      <w:r w:rsidRPr="00902BFA">
        <w:rPr>
          <w:sz w:val="28"/>
          <w:szCs w:val="28"/>
        </w:rPr>
        <w:t xml:space="preserve"> A brief meeting was held on November 10th with </w:t>
      </w:r>
      <w:proofErr w:type="spellStart"/>
      <w:r w:rsidRPr="00902BFA">
        <w:rPr>
          <w:sz w:val="28"/>
          <w:szCs w:val="28"/>
        </w:rPr>
        <w:t>Ms</w:t>
      </w:r>
      <w:proofErr w:type="spellEnd"/>
      <w:r w:rsidRPr="00902BFA">
        <w:rPr>
          <w:sz w:val="28"/>
          <w:szCs w:val="28"/>
        </w:rPr>
        <w:t xml:space="preserve"> Hobson to discuss indoor lunchtime activities during the colder weather.  Some activities include dance video, computer games, crafts, chess, </w:t>
      </w:r>
      <w:proofErr w:type="gramStart"/>
      <w:r w:rsidRPr="00902BFA">
        <w:rPr>
          <w:sz w:val="28"/>
          <w:szCs w:val="28"/>
        </w:rPr>
        <w:t>movies</w:t>
      </w:r>
      <w:proofErr w:type="gramEnd"/>
      <w:r w:rsidRPr="00902BFA">
        <w:rPr>
          <w:sz w:val="28"/>
          <w:szCs w:val="28"/>
        </w:rPr>
        <w:t xml:space="preserve">, building with </w:t>
      </w:r>
      <w:proofErr w:type="spellStart"/>
      <w:r w:rsidRPr="00902BFA">
        <w:rPr>
          <w:sz w:val="28"/>
          <w:szCs w:val="28"/>
        </w:rPr>
        <w:t>lego’s</w:t>
      </w:r>
      <w:proofErr w:type="spellEnd"/>
      <w:r w:rsidRPr="00902BFA">
        <w:rPr>
          <w:sz w:val="28"/>
          <w:szCs w:val="28"/>
        </w:rPr>
        <w:t>, basketball and building bikes. Posters will be prepared and displayed throughout the school. The posters will include the</w:t>
      </w:r>
      <w:r>
        <w:rPr>
          <w:sz w:val="28"/>
          <w:szCs w:val="28"/>
        </w:rPr>
        <w:t xml:space="preserve"> activity location and </w:t>
      </w:r>
      <w:r w:rsidRPr="00902BFA">
        <w:rPr>
          <w:sz w:val="28"/>
          <w:szCs w:val="28"/>
        </w:rPr>
        <w:t>activity</w:t>
      </w:r>
      <w:r>
        <w:rPr>
          <w:sz w:val="28"/>
          <w:szCs w:val="28"/>
        </w:rPr>
        <w:t>.</w:t>
      </w:r>
      <w:r w:rsidRPr="00902BFA">
        <w:rPr>
          <w:sz w:val="28"/>
          <w:szCs w:val="28"/>
        </w:rPr>
        <w:t xml:space="preserve"> Students in grades 5, 6 and 7 can participate in the same class for an activity. Students in grades 8 and 9 will share another class with the same activity. </w:t>
      </w:r>
      <w:proofErr w:type="spellStart"/>
      <w:r w:rsidRPr="00902BFA">
        <w:rPr>
          <w:sz w:val="28"/>
          <w:szCs w:val="28"/>
        </w:rPr>
        <w:t>Ms</w:t>
      </w:r>
      <w:proofErr w:type="spellEnd"/>
      <w:r w:rsidRPr="00902BFA">
        <w:rPr>
          <w:sz w:val="28"/>
          <w:szCs w:val="28"/>
        </w:rPr>
        <w:t xml:space="preserve"> Hobson agreed to discuss some of the act</w:t>
      </w:r>
      <w:r>
        <w:rPr>
          <w:sz w:val="28"/>
          <w:szCs w:val="28"/>
        </w:rPr>
        <w:t>ivities with teachers for classroom usage</w:t>
      </w:r>
      <w:r w:rsidRPr="00902BFA">
        <w:rPr>
          <w:sz w:val="28"/>
          <w:szCs w:val="28"/>
        </w:rPr>
        <w:t xml:space="preserve"> prior to meeting again later this month. </w:t>
      </w:r>
    </w:p>
    <w:p w14:paraId="24042EFB" w14:textId="77777777" w:rsidR="005A1296" w:rsidRPr="00902BFA" w:rsidRDefault="005A1296" w:rsidP="005A1296">
      <w:pPr>
        <w:rPr>
          <w:sz w:val="28"/>
          <w:szCs w:val="28"/>
        </w:rPr>
      </w:pPr>
    </w:p>
    <w:p w14:paraId="4F8B0C34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sz w:val="28"/>
          <w:szCs w:val="28"/>
        </w:rPr>
        <w:t>The next lunch supervisor meeting is scheduled for Thursday November 24</w:t>
      </w:r>
      <w:r w:rsidRPr="00902BFA">
        <w:rPr>
          <w:sz w:val="28"/>
          <w:szCs w:val="28"/>
          <w:vertAlign w:val="superscript"/>
        </w:rPr>
        <w:t>th</w:t>
      </w:r>
      <w:r w:rsidRPr="00902BFA">
        <w:rPr>
          <w:sz w:val="28"/>
          <w:szCs w:val="28"/>
        </w:rPr>
        <w:t xml:space="preserve"> to review procedures of missing students while taking attendance, student guidelines</w:t>
      </w:r>
      <w:r>
        <w:rPr>
          <w:sz w:val="28"/>
          <w:szCs w:val="28"/>
        </w:rPr>
        <w:t>,</w:t>
      </w:r>
      <w:r w:rsidRPr="00902BFA">
        <w:rPr>
          <w:sz w:val="28"/>
          <w:szCs w:val="28"/>
        </w:rPr>
        <w:t xml:space="preserve"> supervisor duties</w:t>
      </w:r>
      <w:r>
        <w:rPr>
          <w:sz w:val="28"/>
          <w:szCs w:val="28"/>
        </w:rPr>
        <w:t xml:space="preserve"> and disciplinary action for poor behaviour</w:t>
      </w:r>
      <w:r w:rsidRPr="00902BFA">
        <w:rPr>
          <w:sz w:val="28"/>
          <w:szCs w:val="28"/>
        </w:rPr>
        <w:t xml:space="preserve">.   </w:t>
      </w:r>
    </w:p>
    <w:p w14:paraId="24600980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Sport Equipment:</w:t>
      </w:r>
      <w:r w:rsidRPr="00902BFA">
        <w:rPr>
          <w:sz w:val="28"/>
          <w:szCs w:val="28"/>
        </w:rPr>
        <w:t xml:space="preserve"> a variety of game balls were ordered from </w:t>
      </w:r>
      <w:proofErr w:type="spellStart"/>
      <w:r w:rsidRPr="00902BFA">
        <w:rPr>
          <w:sz w:val="28"/>
          <w:szCs w:val="28"/>
        </w:rPr>
        <w:t>Sportfactor</w:t>
      </w:r>
      <w:proofErr w:type="spellEnd"/>
      <w:r w:rsidRPr="00902BFA">
        <w:rPr>
          <w:sz w:val="28"/>
          <w:szCs w:val="28"/>
        </w:rPr>
        <w:t xml:space="preserve"> Inc. to replenish the indoor and outdoor supply.</w:t>
      </w:r>
      <w:r>
        <w:rPr>
          <w:sz w:val="28"/>
          <w:szCs w:val="28"/>
        </w:rPr>
        <w:t xml:space="preserve"> </w:t>
      </w:r>
    </w:p>
    <w:p w14:paraId="1359287A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First Aid Training:</w:t>
      </w:r>
      <w:r w:rsidRPr="00902BFA">
        <w:rPr>
          <w:sz w:val="28"/>
          <w:szCs w:val="28"/>
        </w:rPr>
        <w:t xml:space="preserve"> Instruction in basic first aid and CPR training was held at the Pembina Trails School Division arranged by Mary Presley-Wood. Seven supervisors attended the session on Wednesday November </w:t>
      </w:r>
      <w:proofErr w:type="gramStart"/>
      <w:r w:rsidRPr="00902BFA">
        <w:rPr>
          <w:sz w:val="28"/>
          <w:szCs w:val="28"/>
        </w:rPr>
        <w:t>9</w:t>
      </w:r>
      <w:r w:rsidRPr="00902BFA">
        <w:rPr>
          <w:sz w:val="28"/>
          <w:szCs w:val="28"/>
          <w:vertAlign w:val="superscript"/>
        </w:rPr>
        <w:t>th</w:t>
      </w:r>
      <w:r w:rsidRPr="00902BFA">
        <w:rPr>
          <w:sz w:val="28"/>
          <w:szCs w:val="28"/>
        </w:rPr>
        <w:t xml:space="preserve"> .</w:t>
      </w:r>
      <w:proofErr w:type="gramEnd"/>
      <w:r w:rsidRPr="00902BFA">
        <w:rPr>
          <w:sz w:val="28"/>
          <w:szCs w:val="28"/>
        </w:rPr>
        <w:t xml:space="preserve"> The interactive workshop provides the supervisors with certification that is valid for 3 years. </w:t>
      </w:r>
    </w:p>
    <w:p w14:paraId="5E7293E7" w14:textId="77777777" w:rsidR="005A1296" w:rsidRDefault="005A1296" w:rsidP="005A1296">
      <w:pPr>
        <w:rPr>
          <w:sz w:val="28"/>
          <w:szCs w:val="28"/>
        </w:rPr>
      </w:pPr>
      <w:r w:rsidRPr="00902BFA">
        <w:rPr>
          <w:b/>
          <w:sz w:val="28"/>
          <w:szCs w:val="28"/>
        </w:rPr>
        <w:t>Christmas Luncheon:</w:t>
      </w:r>
      <w:r w:rsidRPr="00902BFA">
        <w:rPr>
          <w:sz w:val="28"/>
          <w:szCs w:val="28"/>
        </w:rPr>
        <w:t xml:space="preserve"> The Christmas Luncheon will be held on Thursday December 8 at </w:t>
      </w:r>
      <w:proofErr w:type="spellStart"/>
      <w:r w:rsidRPr="00902BFA">
        <w:rPr>
          <w:sz w:val="28"/>
          <w:szCs w:val="28"/>
        </w:rPr>
        <w:t>Emira</w:t>
      </w:r>
      <w:proofErr w:type="spellEnd"/>
      <w:r w:rsidRPr="00902BFA">
        <w:rPr>
          <w:sz w:val="28"/>
          <w:szCs w:val="28"/>
        </w:rPr>
        <w:t xml:space="preserve"> </w:t>
      </w:r>
      <w:proofErr w:type="spellStart"/>
      <w:r w:rsidRPr="00902BFA">
        <w:rPr>
          <w:sz w:val="28"/>
          <w:szCs w:val="28"/>
        </w:rPr>
        <w:t>Acquisto’s</w:t>
      </w:r>
      <w:proofErr w:type="spellEnd"/>
      <w:r w:rsidRPr="00902BFA">
        <w:rPr>
          <w:sz w:val="28"/>
          <w:szCs w:val="28"/>
        </w:rPr>
        <w:t xml:space="preserve"> house. This is a pot-luck lunch. Also</w:t>
      </w:r>
      <w:r>
        <w:rPr>
          <w:sz w:val="28"/>
          <w:szCs w:val="28"/>
        </w:rPr>
        <w:t>,</w:t>
      </w:r>
      <w:r w:rsidRPr="00902BFA">
        <w:rPr>
          <w:sz w:val="28"/>
          <w:szCs w:val="28"/>
        </w:rPr>
        <w:t xml:space="preserve"> a</w:t>
      </w:r>
      <w:r>
        <w:rPr>
          <w:sz w:val="28"/>
          <w:szCs w:val="28"/>
        </w:rPr>
        <w:t>ll supervisors are</w:t>
      </w:r>
      <w:r w:rsidRPr="00902BFA">
        <w:rPr>
          <w:sz w:val="28"/>
          <w:szCs w:val="28"/>
        </w:rPr>
        <w:t xml:space="preserve"> asked to bring a non- perishable item to be collected at the luncheon for Winnipeg Harvest.</w:t>
      </w:r>
      <w:r>
        <w:rPr>
          <w:sz w:val="28"/>
          <w:szCs w:val="28"/>
        </w:rPr>
        <w:t xml:space="preserve"> The items will be delivered before December 22</w:t>
      </w:r>
      <w:r w:rsidRPr="000A4C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All supervisors will receive a small $10.00 appreciation gift </w:t>
      </w:r>
      <w:proofErr w:type="gramStart"/>
      <w:r>
        <w:rPr>
          <w:sz w:val="28"/>
          <w:szCs w:val="28"/>
        </w:rPr>
        <w:t>( gift</w:t>
      </w:r>
      <w:proofErr w:type="gramEnd"/>
      <w:r>
        <w:rPr>
          <w:sz w:val="28"/>
          <w:szCs w:val="28"/>
        </w:rPr>
        <w:t xml:space="preserve"> certificate). This event does not incur any other expenses from the program account.</w:t>
      </w:r>
    </w:p>
    <w:p w14:paraId="6CA0FEF9" w14:textId="77777777" w:rsidR="005A1296" w:rsidRPr="00902BFA" w:rsidRDefault="005A1296" w:rsidP="005A1296">
      <w:pPr>
        <w:rPr>
          <w:sz w:val="28"/>
          <w:szCs w:val="28"/>
        </w:rPr>
      </w:pPr>
      <w:r>
        <w:rPr>
          <w:sz w:val="28"/>
          <w:szCs w:val="28"/>
        </w:rPr>
        <w:t>Wishing you all a safe and joyful holiday season with family and friends!</w:t>
      </w:r>
    </w:p>
    <w:p w14:paraId="77629289" w14:textId="77777777" w:rsidR="005A1296" w:rsidRPr="00902BFA" w:rsidRDefault="005A1296" w:rsidP="005A1296">
      <w:pPr>
        <w:rPr>
          <w:sz w:val="28"/>
          <w:szCs w:val="28"/>
        </w:rPr>
      </w:pPr>
      <w:r w:rsidRPr="00902BFA">
        <w:rPr>
          <w:sz w:val="28"/>
          <w:szCs w:val="28"/>
        </w:rPr>
        <w:t>Respectfully Submitted,</w:t>
      </w:r>
    </w:p>
    <w:p w14:paraId="1B9C8A2F" w14:textId="77777777" w:rsidR="005A1296" w:rsidRPr="00902BFA" w:rsidRDefault="005A1296" w:rsidP="005A1296">
      <w:pPr>
        <w:pStyle w:val="NoSpacing"/>
        <w:rPr>
          <w:sz w:val="28"/>
          <w:szCs w:val="28"/>
        </w:rPr>
      </w:pPr>
      <w:r w:rsidRPr="00902BFA">
        <w:rPr>
          <w:sz w:val="28"/>
          <w:szCs w:val="28"/>
        </w:rPr>
        <w:lastRenderedPageBreak/>
        <w:t xml:space="preserve">Silvana </w:t>
      </w:r>
      <w:proofErr w:type="spellStart"/>
      <w:r w:rsidRPr="00902BFA">
        <w:rPr>
          <w:sz w:val="28"/>
          <w:szCs w:val="28"/>
        </w:rPr>
        <w:t>Catanese</w:t>
      </w:r>
      <w:proofErr w:type="spellEnd"/>
    </w:p>
    <w:p w14:paraId="5F6DDCA7" w14:textId="77777777" w:rsidR="005A1296" w:rsidRDefault="005A1296" w:rsidP="005A1296">
      <w:pPr>
        <w:pBdr>
          <w:bottom w:val="single" w:sz="6" w:space="1" w:color="auto"/>
        </w:pBdr>
        <w:rPr>
          <w:sz w:val="28"/>
          <w:szCs w:val="28"/>
        </w:rPr>
      </w:pPr>
      <w:r w:rsidRPr="00C670A4">
        <w:rPr>
          <w:sz w:val="28"/>
          <w:szCs w:val="28"/>
        </w:rPr>
        <w:t>Lunch Program Coordinator</w:t>
      </w:r>
    </w:p>
    <w:p w14:paraId="45C8BF1F" w14:textId="77777777" w:rsidR="00FE0CC1" w:rsidRDefault="00FE0CC1" w:rsidP="005A1296">
      <w:pPr>
        <w:pBdr>
          <w:bottom w:val="single" w:sz="6" w:space="1" w:color="auto"/>
        </w:pBdr>
        <w:rPr>
          <w:sz w:val="28"/>
          <w:szCs w:val="28"/>
        </w:rPr>
      </w:pPr>
    </w:p>
    <w:p w14:paraId="252F883F" w14:textId="77777777" w:rsidR="00FE0CC1" w:rsidRDefault="00FE0CC1" w:rsidP="00FE0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2615"/>
        <w:gridCol w:w="4671"/>
        <w:gridCol w:w="1770"/>
      </w:tblGrid>
      <w:tr w:rsidR="0095354E" w:rsidRPr="0095354E" w14:paraId="21B52858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auto"/>
            <w:noWrap/>
            <w:vAlign w:val="bottom"/>
            <w:hideMark/>
          </w:tcPr>
          <w:p w14:paraId="2E1CF17D" w14:textId="069BE1BB" w:rsidR="00FE0CC1" w:rsidRDefault="00FE0CC1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  <w:p w14:paraId="738DCB17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  <w:t>September 2016:</w:t>
            </w:r>
          </w:p>
        </w:tc>
      </w:tr>
      <w:tr w:rsidR="0095354E" w:rsidRPr="0095354E" w14:paraId="5B8B2899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97C87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95354E" w:rsidRPr="0095354E" w14:paraId="3E4AD30F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6275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95354E" w:rsidRPr="0095354E" w14:paraId="59E42E39" w14:textId="77777777" w:rsidTr="0095354E">
        <w:trPr>
          <w:trHeight w:val="7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4E6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C36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999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54E" w:rsidRPr="0095354E" w14:paraId="52C31D3D" w14:textId="77777777" w:rsidTr="0095354E">
        <w:trPr>
          <w:trHeight w:val="255"/>
        </w:trPr>
        <w:tc>
          <w:tcPr>
            <w:tcW w:w="26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21CE3107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1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E3B97B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770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4F38D7FE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Amount</w:t>
            </w:r>
          </w:p>
        </w:tc>
      </w:tr>
      <w:tr w:rsidR="0095354E" w:rsidRPr="0095354E" w14:paraId="69090B30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22459191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September 1,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61EE2A6F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Opening balance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08DEDE76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2,067.45 </w:t>
            </w:r>
          </w:p>
        </w:tc>
      </w:tr>
      <w:tr w:rsidR="0095354E" w:rsidRPr="0095354E" w14:paraId="75EF7E8F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AFF24B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September 12,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4930C9D0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2016 voluntary donations ($20 each)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6FBB0D05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   920.00 </w:t>
            </w:r>
          </w:p>
        </w:tc>
      </w:tr>
      <w:tr w:rsidR="0095354E" w:rsidRPr="0095354E" w14:paraId="39BAFA20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FD73CFD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F4BBEA7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7DDF98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</w:tr>
      <w:tr w:rsidR="0095354E" w:rsidRPr="0095354E" w14:paraId="75850D1C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551A730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2BC4988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C5DCCC2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</w:tr>
      <w:tr w:rsidR="0095354E" w:rsidRPr="0095354E" w14:paraId="67AB5B39" w14:textId="77777777" w:rsidTr="0095354E">
        <w:trPr>
          <w:trHeight w:val="28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4D3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AA0" w14:textId="77777777" w:rsidR="0095354E" w:rsidRPr="0095354E" w:rsidRDefault="0095354E" w:rsidP="00953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Account Balance</w:t>
            </w:r>
          </w:p>
        </w:tc>
        <w:tc>
          <w:tcPr>
            <w:tcW w:w="1770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0A2279E7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2,987.45 </w:t>
            </w:r>
          </w:p>
        </w:tc>
      </w:tr>
      <w:tr w:rsidR="0095354E" w:rsidRPr="0095354E" w14:paraId="56454AE2" w14:textId="77777777" w:rsidTr="0095354E">
        <w:trPr>
          <w:trHeight w:val="28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E69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0C7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BF2" w14:textId="77777777" w:rsidR="0095354E" w:rsidRPr="0095354E" w:rsidRDefault="0095354E" w:rsidP="0095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54E" w:rsidRPr="0095354E" w14:paraId="084D824C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auto"/>
            <w:noWrap/>
            <w:vAlign w:val="bottom"/>
            <w:hideMark/>
          </w:tcPr>
          <w:p w14:paraId="3B56B43E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  <w:t>October 2016</w:t>
            </w:r>
          </w:p>
        </w:tc>
      </w:tr>
      <w:tr w:rsidR="0095354E" w:rsidRPr="0095354E" w14:paraId="427CC5C0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53EF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5354E" w:rsidRPr="0095354E" w14:paraId="72B9E8BB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2CFE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95354E" w:rsidRPr="0095354E" w14:paraId="7CF11CE3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253AE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95354E" w:rsidRPr="0095354E" w14:paraId="6E7A2E00" w14:textId="77777777" w:rsidTr="0095354E">
        <w:trPr>
          <w:trHeight w:val="7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922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32D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BFC8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54E" w:rsidRPr="0095354E" w14:paraId="1AB8C744" w14:textId="77777777" w:rsidTr="0095354E">
        <w:trPr>
          <w:trHeight w:val="255"/>
        </w:trPr>
        <w:tc>
          <w:tcPr>
            <w:tcW w:w="26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6043A7BD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1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E86F3AD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770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A3EEA8C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Amount</w:t>
            </w:r>
          </w:p>
        </w:tc>
      </w:tr>
      <w:tr w:rsidR="0095354E" w:rsidRPr="0095354E" w14:paraId="72104DD2" w14:textId="77777777" w:rsidTr="0095354E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DC13D57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October 1,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95B10F1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Opening balance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5A5BB53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2,987.45 </w:t>
            </w:r>
          </w:p>
        </w:tc>
      </w:tr>
      <w:tr w:rsidR="0095354E" w:rsidRPr="0095354E" w14:paraId="5980829C" w14:textId="77777777" w:rsidTr="0095354E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6865611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October 12,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AA0AFD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2016 voluntary donations ($20 each)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21872AC5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   580.00 </w:t>
            </w:r>
          </w:p>
        </w:tc>
      </w:tr>
      <w:tr w:rsidR="0095354E" w:rsidRPr="0095354E" w14:paraId="700F2805" w14:textId="77777777" w:rsidTr="0095354E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21F799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October 22,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C890E77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2016 voluntary donations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0FCDF4C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   120.00 </w:t>
            </w:r>
          </w:p>
        </w:tc>
      </w:tr>
      <w:tr w:rsidR="0095354E" w:rsidRPr="0095354E" w14:paraId="5EC3EF71" w14:textId="77777777" w:rsidTr="0095354E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07F379D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B8535CF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406E33BF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</w:tr>
      <w:tr w:rsidR="0095354E" w:rsidRPr="0095354E" w14:paraId="21F36166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DC59FB7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418CE4E8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55365F50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 </w:t>
            </w:r>
          </w:p>
        </w:tc>
      </w:tr>
      <w:tr w:rsidR="0095354E" w:rsidRPr="0095354E" w14:paraId="3060C630" w14:textId="77777777" w:rsidTr="0095354E">
        <w:trPr>
          <w:trHeight w:val="28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7A9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B4F" w14:textId="77777777" w:rsidR="0095354E" w:rsidRPr="0095354E" w:rsidRDefault="0095354E" w:rsidP="00953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Account Balance</w:t>
            </w:r>
          </w:p>
        </w:tc>
        <w:tc>
          <w:tcPr>
            <w:tcW w:w="1770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555EC963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3,687.45 </w:t>
            </w:r>
          </w:p>
        </w:tc>
      </w:tr>
      <w:tr w:rsidR="0095354E" w:rsidRPr="0095354E" w14:paraId="5A89FA7C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682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F41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2AB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54E" w:rsidRPr="0095354E" w14:paraId="1A004296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auto"/>
            <w:noWrap/>
            <w:vAlign w:val="bottom"/>
            <w:hideMark/>
          </w:tcPr>
          <w:p w14:paraId="7A5B4202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/>
              </w:rPr>
              <w:t>November 2016:</w:t>
            </w:r>
          </w:p>
        </w:tc>
      </w:tr>
      <w:tr w:rsidR="0095354E" w:rsidRPr="0095354E" w14:paraId="0A0AD5F5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731B6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</w:t>
            </w:r>
            <w:r w:rsidRPr="0095354E">
              <w:rPr>
                <w:rFonts w:ascii="Calibri" w:eastAsia="Times New Roman" w:hAnsi="Calibri" w:cs="Arial"/>
                <w:color w:val="800000"/>
                <w:sz w:val="20"/>
                <w:szCs w:val="20"/>
                <w:lang w:val="en-US"/>
              </w:rPr>
              <w:t>$2,070 has been collected for voluntary donations. ($5,970 last year)</w:t>
            </w:r>
          </w:p>
        </w:tc>
      </w:tr>
      <w:tr w:rsidR="0095354E" w:rsidRPr="0095354E" w14:paraId="1EB37DCE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CC61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95354E" w:rsidRPr="0095354E" w14:paraId="56D40F6F" w14:textId="77777777" w:rsidTr="0095354E">
        <w:trPr>
          <w:trHeight w:val="25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E1622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  <w:t></w:t>
            </w: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95354E" w:rsidRPr="0095354E" w14:paraId="4B9DEE93" w14:textId="77777777" w:rsidTr="0095354E">
        <w:trPr>
          <w:trHeight w:val="7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38C" w14:textId="77777777" w:rsidR="0095354E" w:rsidRPr="0095354E" w:rsidRDefault="0095354E" w:rsidP="0095354E">
            <w:pPr>
              <w:spacing w:after="0" w:line="240" w:lineRule="auto"/>
              <w:rPr>
                <w:rFonts w:ascii="Wingdings" w:eastAsia="Times New Roman" w:hAnsi="Wingdings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CC1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91C" w14:textId="77777777" w:rsidR="0095354E" w:rsidRPr="0095354E" w:rsidRDefault="0095354E" w:rsidP="0095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54E" w:rsidRPr="0095354E" w14:paraId="7B597CEF" w14:textId="77777777" w:rsidTr="0095354E">
        <w:trPr>
          <w:trHeight w:val="255"/>
        </w:trPr>
        <w:tc>
          <w:tcPr>
            <w:tcW w:w="26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04D64A5C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1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2BEF4D71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770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67AAD5D" w14:textId="77777777" w:rsidR="0095354E" w:rsidRPr="0095354E" w:rsidRDefault="0095354E" w:rsidP="00953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Amount</w:t>
            </w:r>
          </w:p>
        </w:tc>
      </w:tr>
      <w:tr w:rsidR="0095354E" w:rsidRPr="0095354E" w14:paraId="712FB29B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31AC6D9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November 1,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254B4D92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Opening balance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54EBB29A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3,687.45 </w:t>
            </w:r>
          </w:p>
        </w:tc>
      </w:tr>
      <w:tr w:rsidR="0095354E" w:rsidRPr="0095354E" w14:paraId="28CE46E6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4DE3DD64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November 7,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39B1338C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2016 voluntary donations ($20 each)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5E13631D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    50.00 </w:t>
            </w:r>
          </w:p>
        </w:tc>
      </w:tr>
      <w:tr w:rsidR="0095354E" w:rsidRPr="0095354E" w14:paraId="72D52D74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0C82A699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November 18,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0B3DE22C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Pembina Trails contribution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601A7A5D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   375.00 </w:t>
            </w:r>
          </w:p>
        </w:tc>
      </w:tr>
      <w:tr w:rsidR="0095354E" w:rsidRPr="0095354E" w14:paraId="0BF85605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773DBC04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November 18, 2016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1662CF7B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2016 voluntary donations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67BE560E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   200.00 </w:t>
            </w:r>
          </w:p>
        </w:tc>
      </w:tr>
      <w:tr w:rsidR="0095354E" w:rsidRPr="0095354E" w14:paraId="5EC40AD6" w14:textId="77777777" w:rsidTr="0095354E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5C1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FD5" w14:textId="77777777" w:rsidR="0095354E" w:rsidRPr="0095354E" w:rsidRDefault="0095354E" w:rsidP="00953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>Account Balance</w:t>
            </w:r>
          </w:p>
        </w:tc>
        <w:tc>
          <w:tcPr>
            <w:tcW w:w="1770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bottom"/>
            <w:hideMark/>
          </w:tcPr>
          <w:p w14:paraId="48256C99" w14:textId="77777777" w:rsidR="0095354E" w:rsidRPr="0095354E" w:rsidRDefault="0095354E" w:rsidP="0095354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</w:pPr>
            <w:r w:rsidRPr="0095354E">
              <w:rPr>
                <w:rFonts w:ascii="Arial" w:eastAsia="Times New Roman" w:hAnsi="Arial" w:cs="Arial"/>
                <w:color w:val="800000"/>
                <w:sz w:val="20"/>
                <w:szCs w:val="20"/>
                <w:lang w:val="en-US"/>
              </w:rPr>
              <w:t xml:space="preserve"> $     4,312.45 </w:t>
            </w:r>
          </w:p>
        </w:tc>
      </w:tr>
    </w:tbl>
    <w:p w14:paraId="5647930A" w14:textId="42865BE7" w:rsidR="00FE0CC1" w:rsidRDefault="00FE0CC1">
      <w:pPr>
        <w:pBdr>
          <w:bottom w:val="single" w:sz="6" w:space="1" w:color="auto"/>
        </w:pBdr>
      </w:pPr>
      <w:r>
        <w:t xml:space="preserve">Submitted by Tom </w:t>
      </w:r>
      <w:proofErr w:type="spellStart"/>
      <w:r>
        <w:t>Albig</w:t>
      </w:r>
      <w:proofErr w:type="spellEnd"/>
    </w:p>
    <w:p w14:paraId="603A6EE5" w14:textId="77777777" w:rsidR="00FE0CC1" w:rsidRDefault="00FE0CC1"/>
    <w:sectPr w:rsidR="00FE0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E36"/>
    <w:multiLevelType w:val="hybridMultilevel"/>
    <w:tmpl w:val="BC9067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F363DE"/>
    <w:multiLevelType w:val="hybridMultilevel"/>
    <w:tmpl w:val="30D01A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231C25"/>
    <w:multiLevelType w:val="hybridMultilevel"/>
    <w:tmpl w:val="F274E756"/>
    <w:lvl w:ilvl="0" w:tplc="19C4E5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43AB5"/>
    <w:multiLevelType w:val="hybridMultilevel"/>
    <w:tmpl w:val="FCD4E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1681"/>
    <w:multiLevelType w:val="hybridMultilevel"/>
    <w:tmpl w:val="4F14377E"/>
    <w:lvl w:ilvl="0" w:tplc="9828B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9"/>
    <w:rsid w:val="00013FA1"/>
    <w:rsid w:val="00063FFA"/>
    <w:rsid w:val="0018338C"/>
    <w:rsid w:val="001E08ED"/>
    <w:rsid w:val="003C17C3"/>
    <w:rsid w:val="005A1296"/>
    <w:rsid w:val="00643EAF"/>
    <w:rsid w:val="00686379"/>
    <w:rsid w:val="00687750"/>
    <w:rsid w:val="006E7284"/>
    <w:rsid w:val="00940BC4"/>
    <w:rsid w:val="0095354E"/>
    <w:rsid w:val="00BC0C4D"/>
    <w:rsid w:val="00CE699E"/>
    <w:rsid w:val="00D26254"/>
    <w:rsid w:val="00E7162C"/>
    <w:rsid w:val="00ED3A9B"/>
    <w:rsid w:val="00FB1458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6F9"/>
  <w15:chartTrackingRefBased/>
  <w15:docId w15:val="{A493F6A3-4CA3-41BF-AF4D-CBBC05D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79"/>
    <w:pPr>
      <w:ind w:left="720"/>
      <w:contextualSpacing/>
    </w:pPr>
  </w:style>
  <w:style w:type="table" w:styleId="TableGrid">
    <w:name w:val="Table Grid"/>
    <w:basedOn w:val="TableNormal"/>
    <w:uiPriority w:val="39"/>
    <w:rsid w:val="0006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296"/>
    <w:pPr>
      <w:spacing w:after="0" w:line="240" w:lineRule="auto"/>
    </w:pPr>
  </w:style>
  <w:style w:type="paragraph" w:customStyle="1" w:styleId="m-9193381880504191158msolistparagraph">
    <w:name w:val="m_-9193381880504191158msolistparagraph"/>
    <w:basedOn w:val="Normal"/>
    <w:rsid w:val="0094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4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Wilson</dc:creator>
  <cp:keywords/>
  <dc:description/>
  <cp:lastModifiedBy>Yvette Pilon</cp:lastModifiedBy>
  <cp:revision>2</cp:revision>
  <dcterms:created xsi:type="dcterms:W3CDTF">2017-01-26T15:05:00Z</dcterms:created>
  <dcterms:modified xsi:type="dcterms:W3CDTF">2017-01-26T15:05:00Z</dcterms:modified>
</cp:coreProperties>
</file>